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5CF5" w14:textId="77777777" w:rsidR="00CB6ACC" w:rsidRPr="00CB6ACC" w:rsidRDefault="00CB6ACC" w:rsidP="00CB6ACC">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CB6ACC">
        <w:rPr>
          <w:rFonts w:ascii="Calibri" w:eastAsia="Times New Roman" w:hAnsi="Calibri" w:cs="Calibri"/>
          <w:b/>
          <w:bCs/>
          <w:kern w:val="0"/>
          <w:sz w:val="36"/>
          <w:szCs w:val="36"/>
          <w:lang w:eastAsia="en-GB"/>
          <w14:ligatures w14:val="none"/>
        </w:rPr>
        <w:t>Sick Pay Gaps and Your Mortgage: Are You Covered If You Cannot Work?</w:t>
      </w:r>
    </w:p>
    <w:p w14:paraId="63700BAD" w14:textId="77777777" w:rsidR="00CB6ACC" w:rsidRPr="007D5AB9"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For most people, their mortgage is their largest monthly financial commitment. However, few take the time to consider what might happen if they were suddenly unable to work due to illness or injury.</w:t>
      </w:r>
    </w:p>
    <w:p w14:paraId="3E0E50B1" w14:textId="09E36ACE" w:rsidR="00CB6ACC" w:rsidRPr="007D5AB9"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With rising household costs and increasing NHS waiting times, now is an ideal time to ask a simple but important question: could you still pay your mortgage if your income stopped for a few weeks or months?</w:t>
      </w:r>
    </w:p>
    <w:p w14:paraId="463A5DDB" w14:textId="77777777" w:rsidR="00CB6ACC" w:rsidRPr="00CB6ACC" w:rsidRDefault="00CB6ACC" w:rsidP="00CB6ACC">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B6ACC">
        <w:rPr>
          <w:rFonts w:ascii="Calibri" w:eastAsia="Times New Roman" w:hAnsi="Calibri" w:cs="Calibri"/>
          <w:b/>
          <w:bCs/>
          <w:kern w:val="0"/>
          <w:sz w:val="27"/>
          <w:szCs w:val="27"/>
          <w:lang w:eastAsia="en-GB"/>
          <w14:ligatures w14:val="none"/>
        </w:rPr>
        <w:t>Statutory Sick Pay: How Much Will You Actually Receive?</w:t>
      </w:r>
    </w:p>
    <w:p w14:paraId="482F864E" w14:textId="77777777" w:rsidR="00CB6ACC" w:rsidRPr="007D5AB9"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If you are employed and become too unwell to work, you may be entitled to Statutory Sick Pay (SSP). This is paid by your employer, but only at a basic rate.</w:t>
      </w:r>
    </w:p>
    <w:p w14:paraId="62403FD1" w14:textId="5FF2BD40" w:rsidR="00CB6ACC" w:rsidRPr="007D5AB9"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As of the latest figures, SSP is £118.75 per week, and it is only paid for a maximum of 28 weeks. You must earn at least £123 per week (before tax) to qualify, and it is not paid for the first three days of absence unless your employer offers enhanced sick pay</w:t>
      </w:r>
      <w:r w:rsidR="007D5AB9" w:rsidRPr="007D5AB9">
        <w:rPr>
          <w:rFonts w:ascii="Calibri" w:eastAsia="Times New Roman" w:hAnsi="Calibri" w:cs="Calibri"/>
          <w:kern w:val="0"/>
          <w:vertAlign w:val="superscript"/>
          <w:lang w:eastAsia="en-GB"/>
          <w14:ligatures w14:val="none"/>
        </w:rPr>
        <w:t>1</w:t>
      </w:r>
      <w:r w:rsidRPr="007D5AB9">
        <w:rPr>
          <w:rFonts w:ascii="Calibri" w:eastAsia="Times New Roman" w:hAnsi="Calibri" w:cs="Calibri"/>
          <w:kern w:val="0"/>
          <w:lang w:eastAsia="en-GB"/>
          <w14:ligatures w14:val="none"/>
        </w:rPr>
        <w:t>.</w:t>
      </w:r>
    </w:p>
    <w:p w14:paraId="1E5B120E" w14:textId="302CB574" w:rsidR="00CB6ACC" w:rsidRPr="007D5AB9"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To put it plainly, £118.75 per week is less than £480 per month—an amount unlikely to cover even the most modest mortgage payments.</w:t>
      </w:r>
    </w:p>
    <w:p w14:paraId="26D0712A" w14:textId="77777777" w:rsidR="00CB6ACC" w:rsidRPr="00CB6ACC" w:rsidRDefault="00CB6ACC" w:rsidP="00CB6ACC">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B6ACC">
        <w:rPr>
          <w:rFonts w:ascii="Calibri" w:eastAsia="Times New Roman" w:hAnsi="Calibri" w:cs="Calibri"/>
          <w:b/>
          <w:bCs/>
          <w:kern w:val="0"/>
          <w:sz w:val="27"/>
          <w:szCs w:val="27"/>
          <w:lang w:eastAsia="en-GB"/>
          <w14:ligatures w14:val="none"/>
        </w:rPr>
        <w:t>What If You Are Self-Employed?</w:t>
      </w:r>
    </w:p>
    <w:p w14:paraId="7065AB1E" w14:textId="4D556CC6"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t>If you are self-employed, the situation is even more stark. You are not entitled to Statutory Sick Pay at all. This means that if you cannot work, you will not receive any income from the state, and you will be solely responsible for maintaining your mortgage and other living expenses.</w:t>
      </w:r>
    </w:p>
    <w:p w14:paraId="0762A466" w14:textId="77777777" w:rsidR="00CB6ACC" w:rsidRPr="00CB6ACC" w:rsidRDefault="00CB6ACC" w:rsidP="00CB6ACC">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B6ACC">
        <w:rPr>
          <w:rFonts w:ascii="Calibri" w:eastAsia="Times New Roman" w:hAnsi="Calibri" w:cs="Calibri"/>
          <w:b/>
          <w:bCs/>
          <w:kern w:val="0"/>
          <w:sz w:val="27"/>
          <w:szCs w:val="27"/>
          <w:lang w:eastAsia="en-GB"/>
          <w14:ligatures w14:val="none"/>
        </w:rPr>
        <w:t>Why This Matters for Mortgage Holders</w:t>
      </w:r>
    </w:p>
    <w:p w14:paraId="6E499254" w14:textId="77777777" w:rsidR="00CB6ACC" w:rsidRPr="007D5AB9"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If your income stops suddenly, even a short period off work can put real pressure on your finances. After a few weeks without pay, many people are forced to dip into savings, borrow from family, or rely on credit. After a few months, mortgage arrears, credit problems, or even repossession may become a very real risk.</w:t>
      </w:r>
    </w:p>
    <w:p w14:paraId="115D5D09" w14:textId="28C3563D"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It is essential that anyone with a mortgage</w:t>
      </w:r>
      <w:r w:rsidRPr="00CB6ACC">
        <w:rPr>
          <w:rFonts w:ascii="Calibri" w:eastAsia="Times New Roman" w:hAnsi="Calibri" w:cs="Calibri"/>
          <w:kern w:val="0"/>
          <w:lang w:eastAsia="en-GB"/>
          <w14:ligatures w14:val="none"/>
        </w:rPr>
        <w:t xml:space="preserve"> considers how they would cope financially if they were unable to work for </w:t>
      </w:r>
      <w:proofErr w:type="gramStart"/>
      <w:r w:rsidRPr="00CB6ACC">
        <w:rPr>
          <w:rFonts w:ascii="Calibri" w:eastAsia="Times New Roman" w:hAnsi="Calibri" w:cs="Calibri"/>
          <w:kern w:val="0"/>
          <w:lang w:eastAsia="en-GB"/>
          <w14:ligatures w14:val="none"/>
        </w:rPr>
        <w:t>a period of time</w:t>
      </w:r>
      <w:proofErr w:type="gramEnd"/>
      <w:r w:rsidRPr="00CB6ACC">
        <w:rPr>
          <w:rFonts w:ascii="Calibri" w:eastAsia="Times New Roman" w:hAnsi="Calibri" w:cs="Calibri"/>
          <w:kern w:val="0"/>
          <w:lang w:eastAsia="en-GB"/>
          <w14:ligatures w14:val="none"/>
        </w:rPr>
        <w:t xml:space="preserve"> due to illness or injury.</w:t>
      </w:r>
    </w:p>
    <w:p w14:paraId="45C6D31F" w14:textId="77777777" w:rsidR="00CB6ACC" w:rsidRPr="00CB6ACC" w:rsidRDefault="00CB6ACC" w:rsidP="00CB6ACC">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B6ACC">
        <w:rPr>
          <w:rFonts w:ascii="Calibri" w:eastAsia="Times New Roman" w:hAnsi="Calibri" w:cs="Calibri"/>
          <w:b/>
          <w:bCs/>
          <w:kern w:val="0"/>
          <w:sz w:val="27"/>
          <w:szCs w:val="27"/>
          <w:lang w:eastAsia="en-GB"/>
          <w14:ligatures w14:val="none"/>
        </w:rPr>
        <w:t>How Can You Protect Yourself?</w:t>
      </w:r>
    </w:p>
    <w:p w14:paraId="779E3695" w14:textId="77777777"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t>There are two main types of protection policies designed to support your income and help cover your mortgage if you become unwell:</w:t>
      </w:r>
    </w:p>
    <w:p w14:paraId="0BA0E8AB" w14:textId="77777777" w:rsidR="00CB6ACC" w:rsidRPr="00CB6ACC" w:rsidRDefault="00CB6ACC" w:rsidP="00CB6ACC">
      <w:pPr>
        <w:spacing w:before="100" w:beforeAutospacing="1" w:after="100" w:afterAutospacing="1"/>
        <w:outlineLvl w:val="3"/>
        <w:rPr>
          <w:rFonts w:ascii="Calibri" w:eastAsia="Times New Roman" w:hAnsi="Calibri" w:cs="Calibri"/>
          <w:b/>
          <w:bCs/>
          <w:kern w:val="0"/>
          <w:lang w:eastAsia="en-GB"/>
          <w14:ligatures w14:val="none"/>
        </w:rPr>
      </w:pPr>
      <w:r w:rsidRPr="00CB6ACC">
        <w:rPr>
          <w:rFonts w:ascii="Calibri" w:eastAsia="Times New Roman" w:hAnsi="Calibri" w:cs="Calibri"/>
          <w:b/>
          <w:bCs/>
          <w:kern w:val="0"/>
          <w:lang w:eastAsia="en-GB"/>
          <w14:ligatures w14:val="none"/>
        </w:rPr>
        <w:t>1. Income Protection Insurance</w:t>
      </w:r>
    </w:p>
    <w:p w14:paraId="357A364F" w14:textId="77777777" w:rsid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lastRenderedPageBreak/>
        <w:t xml:space="preserve">This type of policy pays you a </w:t>
      </w:r>
      <w:r w:rsidRPr="00CB6ACC">
        <w:rPr>
          <w:rFonts w:ascii="Calibri" w:eastAsia="Times New Roman" w:hAnsi="Calibri" w:cs="Calibri"/>
          <w:b/>
          <w:bCs/>
          <w:kern w:val="0"/>
          <w:lang w:eastAsia="en-GB"/>
          <w14:ligatures w14:val="none"/>
        </w:rPr>
        <w:t>monthly income</w:t>
      </w:r>
      <w:r w:rsidRPr="00CB6ACC">
        <w:rPr>
          <w:rFonts w:ascii="Calibri" w:eastAsia="Times New Roman" w:hAnsi="Calibri" w:cs="Calibri"/>
          <w:kern w:val="0"/>
          <w:lang w:eastAsia="en-GB"/>
          <w14:ligatures w14:val="none"/>
        </w:rPr>
        <w:t xml:space="preserve"> if you are unable to work due to illness or injury.</w:t>
      </w:r>
    </w:p>
    <w:p w14:paraId="370AA93C" w14:textId="195D906C"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br/>
        <w:t>You can choose a “deferred period” (for example, 4 weeks, 8 weeks, or 3 months), after which the policy begins paying out. Payments continue either until you recover, retire, or the policy term ends.</w:t>
      </w:r>
    </w:p>
    <w:p w14:paraId="2F0B36B8" w14:textId="77777777"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t>Income protection is ideal for covering your mortgage payments and general living costs during a period of ill health.</w:t>
      </w:r>
    </w:p>
    <w:p w14:paraId="5C3EF51A" w14:textId="77777777" w:rsidR="00CB6ACC" w:rsidRPr="00CB6ACC" w:rsidRDefault="00CB6ACC" w:rsidP="00CB6ACC">
      <w:pPr>
        <w:spacing w:before="100" w:beforeAutospacing="1" w:after="100" w:afterAutospacing="1"/>
        <w:outlineLvl w:val="3"/>
        <w:rPr>
          <w:rFonts w:ascii="Calibri" w:eastAsia="Times New Roman" w:hAnsi="Calibri" w:cs="Calibri"/>
          <w:b/>
          <w:bCs/>
          <w:kern w:val="0"/>
          <w:lang w:eastAsia="en-GB"/>
          <w14:ligatures w14:val="none"/>
        </w:rPr>
      </w:pPr>
      <w:r w:rsidRPr="00CB6ACC">
        <w:rPr>
          <w:rFonts w:ascii="Calibri" w:eastAsia="Times New Roman" w:hAnsi="Calibri" w:cs="Calibri"/>
          <w:b/>
          <w:bCs/>
          <w:kern w:val="0"/>
          <w:lang w:eastAsia="en-GB"/>
          <w14:ligatures w14:val="none"/>
        </w:rPr>
        <w:t>2. Critical Illness Cover</w:t>
      </w:r>
    </w:p>
    <w:p w14:paraId="220D8FC8" w14:textId="32F9B5B5" w:rsidR="009F1F26"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 xml:space="preserve">This policy pays a tax-free lump sum if you are diagnosed with a </w:t>
      </w:r>
      <w:r w:rsidR="009F1F26" w:rsidRPr="007D5AB9">
        <w:rPr>
          <w:rFonts w:ascii="Calibri" w:eastAsia="Times New Roman" w:hAnsi="Calibri" w:cs="Calibri"/>
          <w:kern w:val="0"/>
          <w:lang w:eastAsia="en-GB"/>
          <w14:ligatures w14:val="none"/>
        </w:rPr>
        <w:t>s</w:t>
      </w:r>
      <w:r w:rsidR="009F1F26">
        <w:rPr>
          <w:rFonts w:ascii="Calibri" w:eastAsia="Times New Roman" w:hAnsi="Calibri" w:cs="Calibri"/>
          <w:kern w:val="0"/>
          <w:lang w:eastAsia="en-GB"/>
          <w14:ligatures w14:val="none"/>
        </w:rPr>
        <w:t>pecified</w:t>
      </w:r>
      <w:r w:rsidR="009A609F">
        <w:rPr>
          <w:rFonts w:ascii="Calibri" w:eastAsia="Times New Roman" w:hAnsi="Calibri" w:cs="Calibri"/>
          <w:kern w:val="0"/>
          <w:lang w:eastAsia="en-GB"/>
          <w14:ligatures w14:val="none"/>
        </w:rPr>
        <w:t xml:space="preserve"> critical illness</w:t>
      </w:r>
      <w:r w:rsidRPr="007D5AB9">
        <w:rPr>
          <w:rFonts w:ascii="Calibri" w:eastAsia="Times New Roman" w:hAnsi="Calibri" w:cs="Calibri"/>
          <w:kern w:val="0"/>
          <w:lang w:eastAsia="en-GB"/>
          <w14:ligatures w14:val="none"/>
        </w:rPr>
        <w:t xml:space="preserve"> such as cancer, heart attack, or stroke.</w:t>
      </w:r>
    </w:p>
    <w:p w14:paraId="764DD27D" w14:textId="44CA5AE3" w:rsidR="00CB6ACC" w:rsidRPr="007D5AB9"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br/>
        <w:t>The money can be used to repay your mortgage in full, adapt your home, or simply reduce financial pressure during recovery.</w:t>
      </w:r>
    </w:p>
    <w:p w14:paraId="3023EEB3" w14:textId="123C9B7E" w:rsidR="00CB6ACC" w:rsidRPr="007D5AB9" w:rsidRDefault="00CB6ACC" w:rsidP="00CB6ACC">
      <w:pPr>
        <w:spacing w:before="100" w:beforeAutospacing="1" w:after="100" w:afterAutospacing="1"/>
        <w:rPr>
          <w:rFonts w:ascii="Calibri" w:eastAsia="Times New Roman" w:hAnsi="Calibri" w:cs="Calibri"/>
          <w:kern w:val="0"/>
          <w:lang w:eastAsia="en-GB"/>
          <w14:ligatures w14:val="none"/>
        </w:rPr>
      </w:pPr>
      <w:r w:rsidRPr="007D5AB9">
        <w:rPr>
          <w:rFonts w:ascii="Calibri" w:eastAsia="Times New Roman" w:hAnsi="Calibri" w:cs="Calibri"/>
          <w:kern w:val="0"/>
          <w:lang w:eastAsia="en-GB"/>
          <w14:ligatures w14:val="none"/>
        </w:rPr>
        <w:t>Many people choose to combine both types of policy to ensure short-term income support and longer-term security.</w:t>
      </w:r>
    </w:p>
    <w:p w14:paraId="6D89062B" w14:textId="77777777" w:rsidR="00CB6ACC" w:rsidRPr="00CB6ACC" w:rsidRDefault="00CB6ACC" w:rsidP="00CB6ACC">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B6ACC">
        <w:rPr>
          <w:rFonts w:ascii="Calibri" w:eastAsia="Times New Roman" w:hAnsi="Calibri" w:cs="Calibri"/>
          <w:b/>
          <w:bCs/>
          <w:kern w:val="0"/>
          <w:sz w:val="27"/>
          <w:szCs w:val="27"/>
          <w:lang w:eastAsia="en-GB"/>
          <w14:ligatures w14:val="none"/>
        </w:rPr>
        <w:t>Do You Already Have Cover? It May Be Time to Review It</w:t>
      </w:r>
    </w:p>
    <w:p w14:paraId="3CBE81DA" w14:textId="77777777"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t>Even if you already have protection in place, it is worth reviewing it regularly. Your mortgage may have changed, your income may have increased, or you may have started a family since taking it out. These changes could leave you underinsured.</w:t>
      </w:r>
    </w:p>
    <w:p w14:paraId="52E93C25" w14:textId="5CA0A6AD"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t xml:space="preserve">Likewise, if you have sick pay from work, it is important to understand how long that support would last and whether it would be enough to cover </w:t>
      </w:r>
      <w:proofErr w:type="gramStart"/>
      <w:r w:rsidRPr="00CB6ACC">
        <w:rPr>
          <w:rFonts w:ascii="Calibri" w:eastAsia="Times New Roman" w:hAnsi="Calibri" w:cs="Calibri"/>
          <w:kern w:val="0"/>
          <w:lang w:eastAsia="en-GB"/>
          <w14:ligatures w14:val="none"/>
        </w:rPr>
        <w:t>all of</w:t>
      </w:r>
      <w:proofErr w:type="gramEnd"/>
      <w:r w:rsidRPr="00CB6ACC">
        <w:rPr>
          <w:rFonts w:ascii="Calibri" w:eastAsia="Times New Roman" w:hAnsi="Calibri" w:cs="Calibri"/>
          <w:kern w:val="0"/>
          <w:lang w:eastAsia="en-GB"/>
          <w14:ligatures w14:val="none"/>
        </w:rPr>
        <w:t xml:space="preserve"> your commitments.</w:t>
      </w:r>
    </w:p>
    <w:p w14:paraId="58B54B81" w14:textId="1A272852" w:rsidR="00CB6ACC" w:rsidRPr="00CB6ACC" w:rsidRDefault="00CB6ACC" w:rsidP="00CB6ACC">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B6ACC">
        <w:rPr>
          <w:rFonts w:ascii="Calibri" w:eastAsia="Times New Roman" w:hAnsi="Calibri" w:cs="Calibri"/>
          <w:b/>
          <w:bCs/>
          <w:kern w:val="0"/>
          <w:sz w:val="27"/>
          <w:szCs w:val="27"/>
          <w:lang w:eastAsia="en-GB"/>
          <w14:ligatures w14:val="none"/>
        </w:rPr>
        <w:t>Protection Offers Peace of Mind</w:t>
      </w:r>
    </w:p>
    <w:p w14:paraId="3E1E7B91" w14:textId="77777777"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t>No one plans to become ill or injured—but if it happens, the last thing you want to worry about is how to keep up with your mortgage payments.</w:t>
      </w:r>
    </w:p>
    <w:p w14:paraId="32772C23" w14:textId="77777777" w:rsidR="00CB6ACC" w:rsidRP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t>Having the right protection in place gives you and your family peace of mind. It ensures that, should the unexpected occur, you can focus on recovery—not financial stress.</w:t>
      </w:r>
    </w:p>
    <w:p w14:paraId="20E518FA" w14:textId="0E44383E" w:rsidR="00CB6ACC" w:rsidRDefault="00CB6ACC" w:rsidP="00CB6ACC">
      <w:pPr>
        <w:spacing w:before="100" w:beforeAutospacing="1" w:after="100" w:afterAutospacing="1"/>
        <w:rPr>
          <w:rFonts w:ascii="Calibri" w:eastAsia="Times New Roman" w:hAnsi="Calibri" w:cs="Calibri"/>
          <w:kern w:val="0"/>
          <w:lang w:eastAsia="en-GB"/>
          <w14:ligatures w14:val="none"/>
        </w:rPr>
      </w:pPr>
      <w:r w:rsidRPr="00CB6ACC">
        <w:rPr>
          <w:rFonts w:ascii="Calibri" w:eastAsia="Times New Roman" w:hAnsi="Calibri" w:cs="Calibri"/>
          <w:kern w:val="0"/>
          <w:lang w:eastAsia="en-GB"/>
          <w14:ligatures w14:val="none"/>
        </w:rPr>
        <w:t>If you would like to review your current protection arrangements, or find out what options are available, we would be happy to help.</w:t>
      </w:r>
    </w:p>
    <w:p w14:paraId="5924A799" w14:textId="01325145" w:rsidR="007D5AB9" w:rsidRDefault="007D5AB9" w:rsidP="00CB6ACC">
      <w:pPr>
        <w:spacing w:before="100" w:beforeAutospacing="1" w:after="100" w:afterAutospacing="1"/>
        <w:rPr>
          <w:rFonts w:ascii="Calibri" w:eastAsia="Times New Roman" w:hAnsi="Calibri" w:cs="Calibri"/>
          <w:b/>
          <w:bCs/>
          <w:kern w:val="0"/>
          <w:lang w:eastAsia="en-GB"/>
          <w14:ligatures w14:val="none"/>
        </w:rPr>
      </w:pPr>
      <w:r w:rsidRPr="007D5AB9">
        <w:rPr>
          <w:rFonts w:ascii="Calibri" w:eastAsia="Times New Roman" w:hAnsi="Calibri" w:cs="Calibri"/>
          <w:b/>
          <w:bCs/>
          <w:kern w:val="0"/>
          <w:lang w:eastAsia="en-GB"/>
          <w14:ligatures w14:val="none"/>
        </w:rPr>
        <w:t>Reference:</w:t>
      </w:r>
    </w:p>
    <w:p w14:paraId="47B0D6B6" w14:textId="2D37A29C" w:rsidR="007D5AB9" w:rsidRPr="007D5AB9" w:rsidRDefault="007D5AB9" w:rsidP="007D5AB9">
      <w:pPr>
        <w:pStyle w:val="ListParagraph"/>
        <w:numPr>
          <w:ilvl w:val="0"/>
          <w:numId w:val="1"/>
        </w:numPr>
        <w:spacing w:before="100" w:beforeAutospacing="1" w:after="100" w:afterAutospacing="1"/>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Gov.uk</w:t>
      </w:r>
      <w:r w:rsidRPr="007D5AB9">
        <w:rPr>
          <w:rFonts w:ascii="Calibri" w:eastAsia="Times New Roman" w:hAnsi="Calibri" w:cs="Calibri"/>
          <w:kern w:val="0"/>
          <w:lang w:eastAsia="en-GB"/>
          <w14:ligatures w14:val="none"/>
        </w:rPr>
        <w:t xml:space="preserve"> (20</w:t>
      </w:r>
      <w:r w:rsidR="00155205">
        <w:rPr>
          <w:rFonts w:ascii="Calibri" w:eastAsia="Times New Roman" w:hAnsi="Calibri" w:cs="Calibri"/>
          <w:kern w:val="0"/>
          <w:lang w:eastAsia="en-GB"/>
          <w14:ligatures w14:val="none"/>
        </w:rPr>
        <w:t>25</w:t>
      </w:r>
      <w:r w:rsidRPr="007D5AB9">
        <w:rPr>
          <w:rFonts w:ascii="Calibri" w:eastAsia="Times New Roman" w:hAnsi="Calibri" w:cs="Calibri"/>
          <w:kern w:val="0"/>
          <w:lang w:eastAsia="en-GB"/>
          <w14:ligatures w14:val="none"/>
        </w:rPr>
        <w:t>). </w:t>
      </w:r>
      <w:r w:rsidRPr="007D5AB9">
        <w:rPr>
          <w:rFonts w:ascii="Calibri" w:eastAsia="Times New Roman" w:hAnsi="Calibri" w:cs="Calibri"/>
          <w:i/>
          <w:iCs/>
          <w:kern w:val="0"/>
          <w:lang w:eastAsia="en-GB"/>
          <w14:ligatures w14:val="none"/>
        </w:rPr>
        <w:t xml:space="preserve">Statutory Sick Pay (SSP) </w:t>
      </w:r>
      <w:r w:rsidRPr="007D5AB9">
        <w:rPr>
          <w:rFonts w:ascii="Calibri" w:eastAsia="Times New Roman" w:hAnsi="Calibri" w:cs="Calibri"/>
          <w:kern w:val="0"/>
          <w:lang w:eastAsia="en-GB"/>
          <w14:ligatures w14:val="none"/>
        </w:rPr>
        <w:t xml:space="preserve">Available at: </w:t>
      </w:r>
      <w:hyperlink r:id="rId8" w:history="1">
        <w:r w:rsidRPr="007D5AB9">
          <w:rPr>
            <w:rStyle w:val="Hyperlink"/>
            <w:rFonts w:ascii="Calibri" w:eastAsia="Times New Roman" w:hAnsi="Calibri" w:cs="Calibri"/>
            <w:kern w:val="0"/>
            <w:lang w:eastAsia="en-GB"/>
            <w14:ligatures w14:val="none"/>
          </w:rPr>
          <w:t>https://www.gov.uk/statutory-sick-pay</w:t>
        </w:r>
      </w:hyperlink>
      <w:r w:rsidRPr="007D5AB9">
        <w:rPr>
          <w:rFonts w:ascii="Calibri" w:eastAsia="Times New Roman" w:hAnsi="Calibri" w:cs="Calibri"/>
          <w:kern w:val="0"/>
          <w:lang w:eastAsia="en-GB"/>
          <w14:ligatures w14:val="none"/>
        </w:rPr>
        <w:tab/>
        <w:t xml:space="preserve"> [Accessed 23 Apr. 2025].</w:t>
      </w:r>
    </w:p>
    <w:p w14:paraId="4F52754E" w14:textId="77777777" w:rsidR="00940FE4" w:rsidRPr="00940FE4" w:rsidRDefault="007D5AB9" w:rsidP="00940FE4">
      <w:pPr>
        <w:spacing w:before="100" w:beforeAutospacing="1" w:after="100" w:afterAutospacing="1"/>
        <w:rPr>
          <w:rFonts w:ascii="Calibri" w:eastAsia="Times New Roman" w:hAnsi="Calibri" w:cs="Calibri"/>
          <w:kern w:val="0"/>
          <w:lang w:eastAsia="en-GB"/>
          <w14:ligatures w14:val="none"/>
        </w:rPr>
      </w:pPr>
      <w:r w:rsidRPr="00940FE4">
        <w:rPr>
          <w:rFonts w:ascii="Calibri" w:eastAsia="Times New Roman" w:hAnsi="Calibri" w:cs="Calibri"/>
          <w:kern w:val="0"/>
          <w:lang w:eastAsia="en-GB"/>
          <w14:ligatures w14:val="none"/>
        </w:rPr>
        <w:lastRenderedPageBreak/>
        <w:t>‌</w:t>
      </w:r>
      <w:r w:rsidR="00940FE4" w:rsidRPr="00940FE4">
        <w:rPr>
          <w:rFonts w:ascii="Calibri" w:eastAsia="Times New Roman" w:hAnsi="Calibri" w:cs="Calibri"/>
          <w:kern w:val="0"/>
          <w:lang w:eastAsia="en-GB"/>
          <w14:ligatures w14:val="none"/>
        </w:rPr>
        <w:t xml:space="preserve">All the information in this article is correct as of the publish date 27th </w:t>
      </w:r>
      <w:proofErr w:type="gramStart"/>
      <w:r w:rsidR="00940FE4" w:rsidRPr="00940FE4">
        <w:rPr>
          <w:rFonts w:ascii="Calibri" w:eastAsia="Times New Roman" w:hAnsi="Calibri" w:cs="Calibri"/>
          <w:kern w:val="0"/>
          <w:lang w:eastAsia="en-GB"/>
          <w14:ligatures w14:val="none"/>
        </w:rPr>
        <w:t>March  2025</w:t>
      </w:r>
      <w:proofErr w:type="gramEnd"/>
      <w:r w:rsidR="00940FE4" w:rsidRPr="00940FE4">
        <w:rPr>
          <w:rFonts w:ascii="Calibri" w:eastAsia="Times New Roman" w:hAnsi="Calibri" w:cs="Calibri"/>
          <w:kern w:val="0"/>
          <w:lang w:eastAsia="en-GB"/>
          <w14:ligatures w14:val="none"/>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296AFE5D" w14:textId="77777777" w:rsidR="00940FE4" w:rsidRPr="00940FE4" w:rsidRDefault="00940FE4" w:rsidP="00940FE4">
      <w:pPr>
        <w:spacing w:before="100" w:beforeAutospacing="1" w:after="100" w:afterAutospacing="1"/>
        <w:rPr>
          <w:rFonts w:ascii="Calibri" w:eastAsia="Times New Roman" w:hAnsi="Calibri" w:cs="Calibri"/>
          <w:kern w:val="0"/>
          <w:lang w:eastAsia="en-GB"/>
          <w14:ligatures w14:val="none"/>
        </w:rPr>
      </w:pPr>
    </w:p>
    <w:p w14:paraId="08AD0523" w14:textId="77777777" w:rsidR="00940FE4" w:rsidRPr="00940FE4" w:rsidRDefault="00940FE4" w:rsidP="00940FE4">
      <w:pPr>
        <w:spacing w:before="100" w:beforeAutospacing="1" w:after="100" w:afterAutospacing="1"/>
        <w:rPr>
          <w:rFonts w:ascii="Calibri" w:eastAsia="Times New Roman" w:hAnsi="Calibri" w:cs="Calibri"/>
          <w:kern w:val="0"/>
          <w:lang w:eastAsia="en-GB"/>
          <w14:ligatures w14:val="none"/>
        </w:rPr>
      </w:pPr>
      <w:r w:rsidRPr="00940FE4">
        <w:rPr>
          <w:rFonts w:ascii="Calibri" w:eastAsia="Times New Roman" w:hAnsi="Calibri" w:cs="Calibri"/>
          <w:kern w:val="0"/>
          <w:lang w:eastAsia="en-GB"/>
          <w14:ligatures w14:val="none"/>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629CEAB" w14:textId="70AAD0E6" w:rsidR="007D5AB9" w:rsidRPr="007D5AB9" w:rsidRDefault="007D5AB9" w:rsidP="007D5AB9">
      <w:pPr>
        <w:spacing w:before="100" w:beforeAutospacing="1" w:after="100" w:afterAutospacing="1"/>
        <w:rPr>
          <w:rFonts w:ascii="Calibri" w:eastAsia="Times New Roman" w:hAnsi="Calibri" w:cs="Calibri"/>
          <w:b/>
          <w:bCs/>
          <w:kern w:val="0"/>
          <w:lang w:eastAsia="en-GB"/>
          <w14:ligatures w14:val="none"/>
        </w:rPr>
      </w:pPr>
    </w:p>
    <w:p w14:paraId="61091B29" w14:textId="77777777" w:rsidR="007D5AB9" w:rsidRPr="007D5AB9" w:rsidRDefault="007D5AB9" w:rsidP="00CB6ACC">
      <w:pPr>
        <w:spacing w:before="100" w:beforeAutospacing="1" w:after="100" w:afterAutospacing="1"/>
        <w:rPr>
          <w:rFonts w:ascii="Calibri" w:eastAsia="Times New Roman" w:hAnsi="Calibri" w:cs="Calibri"/>
          <w:b/>
          <w:bCs/>
          <w:kern w:val="0"/>
          <w:lang w:eastAsia="en-GB"/>
          <w14:ligatures w14:val="none"/>
        </w:rPr>
      </w:pPr>
    </w:p>
    <w:p w14:paraId="71FD14AF" w14:textId="77777777" w:rsidR="00A66077" w:rsidRPr="00CB6ACC" w:rsidRDefault="00A66077">
      <w:pPr>
        <w:rPr>
          <w:rFonts w:ascii="Calibri" w:hAnsi="Calibri" w:cs="Calibri"/>
        </w:rPr>
      </w:pPr>
    </w:p>
    <w:sectPr w:rsidR="00A66077" w:rsidRPr="00CB6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B290C"/>
    <w:multiLevelType w:val="hybridMultilevel"/>
    <w:tmpl w:val="5CAA6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941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CC"/>
    <w:rsid w:val="00024320"/>
    <w:rsid w:val="0011400A"/>
    <w:rsid w:val="001455B0"/>
    <w:rsid w:val="00155205"/>
    <w:rsid w:val="003F0FB3"/>
    <w:rsid w:val="00446A28"/>
    <w:rsid w:val="004A5F8A"/>
    <w:rsid w:val="007A37FE"/>
    <w:rsid w:val="007D5AB9"/>
    <w:rsid w:val="00940FE4"/>
    <w:rsid w:val="00987CBD"/>
    <w:rsid w:val="009951D7"/>
    <w:rsid w:val="009A609F"/>
    <w:rsid w:val="009F1F26"/>
    <w:rsid w:val="00A66077"/>
    <w:rsid w:val="00CB6ACC"/>
    <w:rsid w:val="00CE2969"/>
    <w:rsid w:val="00E63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5664"/>
  <w15:chartTrackingRefBased/>
  <w15:docId w15:val="{6F663A4A-F745-F643-AD23-BF8EBCE0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6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6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B6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6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6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B6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C"/>
    <w:rPr>
      <w:rFonts w:eastAsiaTheme="majorEastAsia" w:cstheme="majorBidi"/>
      <w:color w:val="272727" w:themeColor="text1" w:themeTint="D8"/>
    </w:rPr>
  </w:style>
  <w:style w:type="paragraph" w:styleId="Title">
    <w:name w:val="Title"/>
    <w:basedOn w:val="Normal"/>
    <w:next w:val="Normal"/>
    <w:link w:val="TitleChar"/>
    <w:uiPriority w:val="10"/>
    <w:qFormat/>
    <w:rsid w:val="00CB6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6ACC"/>
    <w:rPr>
      <w:i/>
      <w:iCs/>
      <w:color w:val="404040" w:themeColor="text1" w:themeTint="BF"/>
    </w:rPr>
  </w:style>
  <w:style w:type="paragraph" w:styleId="ListParagraph">
    <w:name w:val="List Paragraph"/>
    <w:basedOn w:val="Normal"/>
    <w:uiPriority w:val="34"/>
    <w:qFormat/>
    <w:rsid w:val="00CB6ACC"/>
    <w:pPr>
      <w:ind w:left="720"/>
      <w:contextualSpacing/>
    </w:pPr>
  </w:style>
  <w:style w:type="character" w:styleId="IntenseEmphasis">
    <w:name w:val="Intense Emphasis"/>
    <w:basedOn w:val="DefaultParagraphFont"/>
    <w:uiPriority w:val="21"/>
    <w:qFormat/>
    <w:rsid w:val="00CB6ACC"/>
    <w:rPr>
      <w:i/>
      <w:iCs/>
      <w:color w:val="0F4761" w:themeColor="accent1" w:themeShade="BF"/>
    </w:rPr>
  </w:style>
  <w:style w:type="paragraph" w:styleId="IntenseQuote">
    <w:name w:val="Intense Quote"/>
    <w:basedOn w:val="Normal"/>
    <w:next w:val="Normal"/>
    <w:link w:val="IntenseQuoteChar"/>
    <w:uiPriority w:val="30"/>
    <w:qFormat/>
    <w:rsid w:val="00CB6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ACC"/>
    <w:rPr>
      <w:i/>
      <w:iCs/>
      <w:color w:val="0F4761" w:themeColor="accent1" w:themeShade="BF"/>
    </w:rPr>
  </w:style>
  <w:style w:type="character" w:styleId="IntenseReference">
    <w:name w:val="Intense Reference"/>
    <w:basedOn w:val="DefaultParagraphFont"/>
    <w:uiPriority w:val="32"/>
    <w:qFormat/>
    <w:rsid w:val="00CB6ACC"/>
    <w:rPr>
      <w:b/>
      <w:bCs/>
      <w:smallCaps/>
      <w:color w:val="0F4761" w:themeColor="accent1" w:themeShade="BF"/>
      <w:spacing w:val="5"/>
    </w:rPr>
  </w:style>
  <w:style w:type="character" w:styleId="Strong">
    <w:name w:val="Strong"/>
    <w:basedOn w:val="DefaultParagraphFont"/>
    <w:uiPriority w:val="22"/>
    <w:qFormat/>
    <w:rsid w:val="00CB6ACC"/>
    <w:rPr>
      <w:b/>
      <w:bCs/>
    </w:rPr>
  </w:style>
  <w:style w:type="character" w:styleId="Hyperlink">
    <w:name w:val="Hyperlink"/>
    <w:basedOn w:val="DefaultParagraphFont"/>
    <w:uiPriority w:val="99"/>
    <w:unhideWhenUsed/>
    <w:rsid w:val="007D5AB9"/>
    <w:rPr>
      <w:color w:val="467886" w:themeColor="hyperlink"/>
      <w:u w:val="single"/>
    </w:rPr>
  </w:style>
  <w:style w:type="character" w:styleId="UnresolvedMention">
    <w:name w:val="Unresolved Mention"/>
    <w:basedOn w:val="DefaultParagraphFont"/>
    <w:uiPriority w:val="99"/>
    <w:semiHidden/>
    <w:unhideWhenUsed/>
    <w:rsid w:val="007D5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2947">
      <w:bodyDiv w:val="1"/>
      <w:marLeft w:val="0"/>
      <w:marRight w:val="0"/>
      <w:marTop w:val="0"/>
      <w:marBottom w:val="0"/>
      <w:divBdr>
        <w:top w:val="none" w:sz="0" w:space="0" w:color="auto"/>
        <w:left w:val="none" w:sz="0" w:space="0" w:color="auto"/>
        <w:bottom w:val="none" w:sz="0" w:space="0" w:color="auto"/>
        <w:right w:val="none" w:sz="0" w:space="0" w:color="auto"/>
      </w:divBdr>
    </w:div>
    <w:div w:id="632754003">
      <w:bodyDiv w:val="1"/>
      <w:marLeft w:val="0"/>
      <w:marRight w:val="0"/>
      <w:marTop w:val="0"/>
      <w:marBottom w:val="0"/>
      <w:divBdr>
        <w:top w:val="none" w:sz="0" w:space="0" w:color="auto"/>
        <w:left w:val="none" w:sz="0" w:space="0" w:color="auto"/>
        <w:bottom w:val="none" w:sz="0" w:space="0" w:color="auto"/>
        <w:right w:val="none" w:sz="0" w:space="0" w:color="auto"/>
      </w:divBdr>
    </w:div>
    <w:div w:id="1564294239">
      <w:bodyDiv w:val="1"/>
      <w:marLeft w:val="0"/>
      <w:marRight w:val="0"/>
      <w:marTop w:val="0"/>
      <w:marBottom w:val="0"/>
      <w:divBdr>
        <w:top w:val="none" w:sz="0" w:space="0" w:color="auto"/>
        <w:left w:val="none" w:sz="0" w:space="0" w:color="auto"/>
        <w:bottom w:val="none" w:sz="0" w:space="0" w:color="auto"/>
        <w:right w:val="none" w:sz="0" w:space="0" w:color="auto"/>
      </w:divBdr>
    </w:div>
    <w:div w:id="1917087749">
      <w:bodyDiv w:val="1"/>
      <w:marLeft w:val="0"/>
      <w:marRight w:val="0"/>
      <w:marTop w:val="0"/>
      <w:marBottom w:val="0"/>
      <w:divBdr>
        <w:top w:val="none" w:sz="0" w:space="0" w:color="auto"/>
        <w:left w:val="none" w:sz="0" w:space="0" w:color="auto"/>
        <w:bottom w:val="none" w:sz="0" w:space="0" w:color="auto"/>
        <w:right w:val="none" w:sz="0" w:space="0" w:color="auto"/>
      </w:divBdr>
      <w:divsChild>
        <w:div w:id="2109963335">
          <w:marLeft w:val="0"/>
          <w:marRight w:val="0"/>
          <w:marTop w:val="0"/>
          <w:marBottom w:val="0"/>
          <w:divBdr>
            <w:top w:val="none" w:sz="0" w:space="0" w:color="auto"/>
            <w:left w:val="none" w:sz="0" w:space="0" w:color="auto"/>
            <w:bottom w:val="none" w:sz="0" w:space="0" w:color="auto"/>
            <w:right w:val="none" w:sz="0" w:space="0" w:color="auto"/>
          </w:divBdr>
        </w:div>
        <w:div w:id="1668243025">
          <w:marLeft w:val="0"/>
          <w:marRight w:val="0"/>
          <w:marTop w:val="0"/>
          <w:marBottom w:val="0"/>
          <w:divBdr>
            <w:top w:val="none" w:sz="0" w:space="0" w:color="auto"/>
            <w:left w:val="none" w:sz="0" w:space="0" w:color="auto"/>
            <w:bottom w:val="none" w:sz="0" w:space="0" w:color="auto"/>
            <w:right w:val="none" w:sz="0" w:space="0" w:color="auto"/>
          </w:divBdr>
        </w:div>
        <w:div w:id="2062552595">
          <w:marLeft w:val="0"/>
          <w:marRight w:val="0"/>
          <w:marTop w:val="0"/>
          <w:marBottom w:val="0"/>
          <w:divBdr>
            <w:top w:val="none" w:sz="0" w:space="0" w:color="auto"/>
            <w:left w:val="none" w:sz="0" w:space="0" w:color="auto"/>
            <w:bottom w:val="none" w:sz="0" w:space="0" w:color="auto"/>
            <w:right w:val="none" w:sz="0" w:space="0" w:color="auto"/>
          </w:divBdr>
        </w:div>
      </w:divsChild>
    </w:div>
    <w:div w:id="1966500038">
      <w:bodyDiv w:val="1"/>
      <w:marLeft w:val="0"/>
      <w:marRight w:val="0"/>
      <w:marTop w:val="0"/>
      <w:marBottom w:val="0"/>
      <w:divBdr>
        <w:top w:val="none" w:sz="0" w:space="0" w:color="auto"/>
        <w:left w:val="none" w:sz="0" w:space="0" w:color="auto"/>
        <w:bottom w:val="none" w:sz="0" w:space="0" w:color="auto"/>
        <w:right w:val="none" w:sz="0" w:space="0" w:color="auto"/>
      </w:divBdr>
      <w:divsChild>
        <w:div w:id="2040470018">
          <w:marLeft w:val="0"/>
          <w:marRight w:val="0"/>
          <w:marTop w:val="0"/>
          <w:marBottom w:val="0"/>
          <w:divBdr>
            <w:top w:val="none" w:sz="0" w:space="0" w:color="auto"/>
            <w:left w:val="none" w:sz="0" w:space="0" w:color="auto"/>
            <w:bottom w:val="none" w:sz="0" w:space="0" w:color="auto"/>
            <w:right w:val="none" w:sz="0" w:space="0" w:color="auto"/>
          </w:divBdr>
        </w:div>
        <w:div w:id="1188446565">
          <w:marLeft w:val="0"/>
          <w:marRight w:val="0"/>
          <w:marTop w:val="0"/>
          <w:marBottom w:val="0"/>
          <w:divBdr>
            <w:top w:val="none" w:sz="0" w:space="0" w:color="auto"/>
            <w:left w:val="none" w:sz="0" w:space="0" w:color="auto"/>
            <w:bottom w:val="none" w:sz="0" w:space="0" w:color="auto"/>
            <w:right w:val="none" w:sz="0" w:space="0" w:color="auto"/>
          </w:divBdr>
        </w:div>
        <w:div w:id="1346977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atutory-sick-pa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3A331-DBC4-41C5-A6FB-368E20CB7D34}">
  <ds:schemaRefs>
    <ds:schemaRef ds:uri="http://schemas.microsoft.com/sharepoint/v3/contenttype/forms"/>
  </ds:schemaRefs>
</ds:datastoreItem>
</file>

<file path=customXml/itemProps2.xml><?xml version="1.0" encoding="utf-8"?>
<ds:datastoreItem xmlns:ds="http://schemas.openxmlformats.org/officeDocument/2006/customXml" ds:itemID="{E5F14CD1-85CF-4CA0-AE88-EC42366EEF26}">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D52785EB-5C97-4D8E-9F6E-7F5FAC2E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8</cp:revision>
  <dcterms:created xsi:type="dcterms:W3CDTF">2025-04-23T10:16:00Z</dcterms:created>
  <dcterms:modified xsi:type="dcterms:W3CDTF">2025-04-29T10:29:00Z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