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22578" w14:textId="757C0ED0" w:rsidR="00C76CDA" w:rsidRPr="00C76CDA" w:rsidRDefault="00C76CDA" w:rsidP="00C76CDA">
      <w:pPr>
        <w:jc w:val="center"/>
        <w:rPr>
          <w:rFonts w:ascii="Calibri" w:hAnsi="Calibri" w:cs="Calibri"/>
          <w:b/>
          <w:bCs/>
          <w:sz w:val="36"/>
          <w:szCs w:val="36"/>
        </w:rPr>
      </w:pPr>
      <w:r>
        <w:rPr>
          <w:rFonts w:ascii="Calibri" w:hAnsi="Calibri" w:cs="Calibri"/>
          <w:b/>
          <w:bCs/>
          <w:sz w:val="36"/>
          <w:szCs w:val="36"/>
        </w:rPr>
        <w:t>Are You Ready for the Energy Price Cap Hike?</w:t>
      </w:r>
    </w:p>
    <w:p w14:paraId="2D012347" w14:textId="77777777" w:rsidR="006D1FA6" w:rsidRPr="00C76CDA" w:rsidRDefault="006D1FA6" w:rsidP="006D1FA6">
      <w:pPr>
        <w:rPr>
          <w:rFonts w:ascii="Calibri" w:hAnsi="Calibri" w:cs="Calibri"/>
          <w:b/>
          <w:bCs/>
          <w:sz w:val="22"/>
          <w:szCs w:val="22"/>
        </w:rPr>
      </w:pPr>
    </w:p>
    <w:p w14:paraId="340B12C0" w14:textId="4B69EB5E" w:rsidR="006D1FA6" w:rsidRPr="00C76CDA" w:rsidRDefault="00C76CDA" w:rsidP="006D1FA6">
      <w:pPr>
        <w:rPr>
          <w:rFonts w:ascii="Calibri" w:hAnsi="Calibri" w:cs="Calibri"/>
          <w:sz w:val="22"/>
          <w:szCs w:val="22"/>
        </w:rPr>
      </w:pPr>
      <w:r>
        <w:rPr>
          <w:rFonts w:ascii="Calibri" w:hAnsi="Calibri" w:cs="Calibri"/>
          <w:sz w:val="22"/>
          <w:szCs w:val="22"/>
        </w:rPr>
        <w:t>T</w:t>
      </w:r>
      <w:r w:rsidR="006D1FA6" w:rsidRPr="00C76CDA">
        <w:rPr>
          <w:rFonts w:ascii="Calibri" w:hAnsi="Calibri" w:cs="Calibri"/>
          <w:sz w:val="22"/>
          <w:szCs w:val="22"/>
        </w:rPr>
        <w:t>he energy price cap rises from October 1st, UK homeowners are facing the harsh reality of increased energy bills – and it’s those living in the least energy-efficient homes who will feel the biggest pinch. According to new data from Rightmove</w:t>
      </w:r>
      <w:r w:rsidRPr="00C76CDA">
        <w:rPr>
          <w:rFonts w:ascii="Calibri" w:hAnsi="Calibri" w:cs="Calibri"/>
          <w:sz w:val="22"/>
          <w:szCs w:val="22"/>
          <w:vertAlign w:val="superscript"/>
        </w:rPr>
        <w:t>1</w:t>
      </w:r>
      <w:r w:rsidR="006D1FA6" w:rsidRPr="00C76CDA">
        <w:rPr>
          <w:rFonts w:ascii="Calibri" w:hAnsi="Calibri" w:cs="Calibri"/>
          <w:sz w:val="22"/>
          <w:szCs w:val="22"/>
        </w:rPr>
        <w:t xml:space="preserve">, households in properties with the lowest energy performance ratings (EPC F-G) could see their annual bills spike by </w:t>
      </w:r>
      <w:r w:rsidR="006D1FA6" w:rsidRPr="00C76CDA">
        <w:rPr>
          <w:rFonts w:ascii="Calibri" w:hAnsi="Calibri" w:cs="Calibri"/>
          <w:b/>
          <w:bCs/>
          <w:sz w:val="22"/>
          <w:szCs w:val="22"/>
        </w:rPr>
        <w:t>£558</w:t>
      </w:r>
      <w:r w:rsidR="006D1FA6" w:rsidRPr="00C76CDA">
        <w:rPr>
          <w:rFonts w:ascii="Calibri" w:hAnsi="Calibri" w:cs="Calibri"/>
          <w:sz w:val="22"/>
          <w:szCs w:val="22"/>
        </w:rPr>
        <w:t xml:space="preserve"> under the new price cap.</w:t>
      </w:r>
    </w:p>
    <w:p w14:paraId="13F5B52A" w14:textId="77777777" w:rsidR="006D1FA6" w:rsidRPr="00C76CDA" w:rsidRDefault="006D1FA6" w:rsidP="006D1FA6">
      <w:pPr>
        <w:rPr>
          <w:rFonts w:ascii="Calibri" w:hAnsi="Calibri" w:cs="Calibri"/>
          <w:sz w:val="22"/>
          <w:szCs w:val="22"/>
        </w:rPr>
      </w:pPr>
    </w:p>
    <w:p w14:paraId="27DB1968" w14:textId="0FA09DA3" w:rsidR="006D1FA6" w:rsidRPr="00C76CDA" w:rsidRDefault="006D1FA6" w:rsidP="006D1FA6">
      <w:pPr>
        <w:rPr>
          <w:rFonts w:ascii="Calibri" w:hAnsi="Calibri" w:cs="Calibri"/>
          <w:sz w:val="22"/>
          <w:szCs w:val="22"/>
        </w:rPr>
      </w:pPr>
      <w:r w:rsidRPr="00C76CDA">
        <w:rPr>
          <w:rFonts w:ascii="Calibri" w:hAnsi="Calibri" w:cs="Calibri"/>
          <w:sz w:val="22"/>
          <w:szCs w:val="22"/>
        </w:rPr>
        <w:t xml:space="preserve">For homes with a more typical EPC rating of D, the increase will still be a significant </w:t>
      </w:r>
      <w:r w:rsidRPr="00C76CDA">
        <w:rPr>
          <w:rFonts w:ascii="Calibri" w:hAnsi="Calibri" w:cs="Calibri"/>
          <w:b/>
          <w:bCs/>
          <w:sz w:val="22"/>
          <w:szCs w:val="22"/>
        </w:rPr>
        <w:t>£</w:t>
      </w:r>
      <w:r w:rsidR="00133A92">
        <w:rPr>
          <w:rFonts w:ascii="Calibri" w:hAnsi="Calibri" w:cs="Calibri"/>
          <w:b/>
          <w:bCs/>
          <w:sz w:val="22"/>
          <w:szCs w:val="22"/>
        </w:rPr>
        <w:t>225</w:t>
      </w:r>
      <w:r w:rsidRPr="00C76CDA">
        <w:rPr>
          <w:rFonts w:ascii="Calibri" w:hAnsi="Calibri" w:cs="Calibri"/>
          <w:sz w:val="22"/>
          <w:szCs w:val="22"/>
        </w:rPr>
        <w:t xml:space="preserve"> per year on average</w:t>
      </w:r>
      <w:r w:rsidR="00133A92">
        <w:rPr>
          <w:rFonts w:ascii="Calibri" w:hAnsi="Calibri" w:cs="Calibri"/>
          <w:sz w:val="22"/>
          <w:szCs w:val="22"/>
        </w:rPr>
        <w:t xml:space="preserve"> from the previous energy cap</w:t>
      </w:r>
      <w:r w:rsidR="00C76CDA" w:rsidRPr="00C76CDA">
        <w:rPr>
          <w:rFonts w:ascii="Calibri" w:hAnsi="Calibri" w:cs="Calibri"/>
          <w:sz w:val="22"/>
          <w:szCs w:val="22"/>
          <w:vertAlign w:val="superscript"/>
        </w:rPr>
        <w:t>1</w:t>
      </w:r>
      <w:r w:rsidRPr="00C76CDA">
        <w:rPr>
          <w:rFonts w:ascii="Calibri" w:hAnsi="Calibri" w:cs="Calibri"/>
          <w:sz w:val="22"/>
          <w:szCs w:val="22"/>
        </w:rPr>
        <w:t>. But it’s the least efficient homes, already struggling with higher energy costs, that will bear the brunt of these latest rises.</w:t>
      </w:r>
    </w:p>
    <w:p w14:paraId="62C204C6" w14:textId="77777777" w:rsidR="006D1FA6" w:rsidRPr="00C76CDA" w:rsidRDefault="006D1FA6" w:rsidP="006D1FA6">
      <w:pPr>
        <w:rPr>
          <w:rFonts w:ascii="Calibri" w:hAnsi="Calibri" w:cs="Calibri"/>
          <w:sz w:val="22"/>
          <w:szCs w:val="22"/>
        </w:rPr>
      </w:pPr>
    </w:p>
    <w:p w14:paraId="1B6A7377" w14:textId="1FCC2532" w:rsidR="006D1FA6" w:rsidRPr="00C76CDA" w:rsidRDefault="006D1FA6" w:rsidP="006D1FA6">
      <w:pPr>
        <w:rPr>
          <w:rFonts w:ascii="Calibri" w:hAnsi="Calibri" w:cs="Calibri"/>
          <w:sz w:val="22"/>
          <w:szCs w:val="22"/>
        </w:rPr>
      </w:pPr>
      <w:r w:rsidRPr="00C76CDA">
        <w:rPr>
          <w:rFonts w:ascii="Calibri" w:hAnsi="Calibri" w:cs="Calibri"/>
          <w:sz w:val="22"/>
          <w:szCs w:val="22"/>
        </w:rPr>
        <w:t xml:space="preserve">With the cost-of-living crisis already squeezing budgets, this rise in energy bills could leave many homeowners scrambling for ways to cut costs. </w:t>
      </w:r>
    </w:p>
    <w:p w14:paraId="451DEA97" w14:textId="77777777" w:rsidR="006D1FA6" w:rsidRPr="00C76CDA" w:rsidRDefault="006D1FA6" w:rsidP="006D1FA6">
      <w:pPr>
        <w:rPr>
          <w:rFonts w:ascii="Calibri" w:hAnsi="Calibri" w:cs="Calibri"/>
          <w:b/>
          <w:bCs/>
          <w:sz w:val="22"/>
          <w:szCs w:val="22"/>
        </w:rPr>
      </w:pPr>
    </w:p>
    <w:p w14:paraId="5DDC570C" w14:textId="7D807BE5" w:rsidR="006D1FA6" w:rsidRPr="00C76CDA" w:rsidRDefault="006D1FA6" w:rsidP="006D1FA6">
      <w:pPr>
        <w:rPr>
          <w:rFonts w:ascii="Calibri" w:hAnsi="Calibri" w:cs="Calibri"/>
          <w:b/>
          <w:bCs/>
          <w:sz w:val="22"/>
          <w:szCs w:val="22"/>
        </w:rPr>
      </w:pPr>
      <w:r w:rsidRPr="00C76CDA">
        <w:rPr>
          <w:rFonts w:ascii="Calibri" w:hAnsi="Calibri" w:cs="Calibri"/>
          <w:b/>
          <w:bCs/>
          <w:sz w:val="22"/>
          <w:szCs w:val="22"/>
        </w:rPr>
        <w:t>Energy Efficiency Becomes a Top Priority</w:t>
      </w:r>
    </w:p>
    <w:p w14:paraId="2AFE0EFE" w14:textId="77777777" w:rsidR="006D1FA6" w:rsidRPr="00C76CDA" w:rsidRDefault="006D1FA6" w:rsidP="006D1FA6">
      <w:pPr>
        <w:rPr>
          <w:rFonts w:ascii="Calibri" w:hAnsi="Calibri" w:cs="Calibri"/>
          <w:sz w:val="22"/>
          <w:szCs w:val="22"/>
        </w:rPr>
      </w:pPr>
    </w:p>
    <w:p w14:paraId="690457C0" w14:textId="77777777" w:rsidR="006D1FA6" w:rsidRPr="00C76CDA" w:rsidRDefault="006D1FA6" w:rsidP="006D1FA6">
      <w:pPr>
        <w:rPr>
          <w:rFonts w:ascii="Calibri" w:hAnsi="Calibri" w:cs="Calibri"/>
          <w:sz w:val="22"/>
          <w:szCs w:val="22"/>
        </w:rPr>
      </w:pPr>
      <w:r w:rsidRPr="00C76CDA">
        <w:rPr>
          <w:rFonts w:ascii="Calibri" w:hAnsi="Calibri" w:cs="Calibri"/>
          <w:sz w:val="22"/>
          <w:szCs w:val="22"/>
        </w:rPr>
        <w:t>Improving energy efficiency isn’t just about saving money on bills – it’s becoming a key selling point for buyers and renters. As Tim Bannister from Rightmove explains, “Energy efficiency is fast becoming a top consideration for buyers and renters who want to future-proof themselves against rising costs.”</w:t>
      </w:r>
    </w:p>
    <w:p w14:paraId="4E4673C7" w14:textId="77777777" w:rsidR="006D1FA6" w:rsidRPr="00C76CDA" w:rsidRDefault="006D1FA6" w:rsidP="006D1FA6">
      <w:pPr>
        <w:rPr>
          <w:rFonts w:ascii="Calibri" w:hAnsi="Calibri" w:cs="Calibri"/>
          <w:sz w:val="22"/>
          <w:szCs w:val="22"/>
        </w:rPr>
      </w:pPr>
    </w:p>
    <w:p w14:paraId="3F772468" w14:textId="171A06B3" w:rsidR="00133A92" w:rsidRDefault="006D1FA6" w:rsidP="006D1FA6">
      <w:pPr>
        <w:rPr>
          <w:rFonts w:ascii="Calibri" w:hAnsi="Calibri" w:cs="Calibri"/>
          <w:sz w:val="22"/>
          <w:szCs w:val="22"/>
        </w:rPr>
      </w:pPr>
      <w:r w:rsidRPr="00C76CDA">
        <w:rPr>
          <w:rFonts w:ascii="Calibri" w:hAnsi="Calibri" w:cs="Calibri"/>
          <w:sz w:val="22"/>
          <w:szCs w:val="22"/>
        </w:rPr>
        <w:t>With energy prices unlikely to drop anytime soon</w:t>
      </w:r>
      <w:r w:rsidR="00C76CDA" w:rsidRPr="00C76CDA">
        <w:rPr>
          <w:rFonts w:ascii="Calibri" w:hAnsi="Calibri" w:cs="Calibri"/>
          <w:sz w:val="22"/>
          <w:szCs w:val="22"/>
          <w:vertAlign w:val="superscript"/>
        </w:rPr>
        <w:t>2</w:t>
      </w:r>
      <w:r w:rsidRPr="00C76CDA">
        <w:rPr>
          <w:rFonts w:ascii="Calibri" w:hAnsi="Calibri" w:cs="Calibri"/>
          <w:sz w:val="22"/>
          <w:szCs w:val="22"/>
        </w:rPr>
        <w:t>, homeowners are now looking at ways to make their properties more efficient, from upgrading insulation to installing energy-efficient windows and boilers</w:t>
      </w:r>
      <w:r w:rsidR="00133A92">
        <w:rPr>
          <w:rFonts w:ascii="Calibri" w:hAnsi="Calibri" w:cs="Calibri"/>
          <w:sz w:val="22"/>
          <w:szCs w:val="22"/>
        </w:rPr>
        <w:t xml:space="preserve">, and according to Rightmove’s survey, </w:t>
      </w:r>
      <w:r w:rsidR="00133A92" w:rsidRPr="00133A92">
        <w:rPr>
          <w:rFonts w:ascii="Calibri" w:hAnsi="Calibri" w:cs="Calibri"/>
          <w:sz w:val="22"/>
          <w:szCs w:val="22"/>
        </w:rPr>
        <w:t>70% of homeowners and 76% of renters said they would change how and when they use energy if it meant having cheaper bills</w:t>
      </w:r>
      <w:r w:rsidR="00133A92" w:rsidRPr="00133A92">
        <w:rPr>
          <w:rFonts w:ascii="Calibri" w:hAnsi="Calibri" w:cs="Calibri"/>
          <w:sz w:val="22"/>
          <w:szCs w:val="22"/>
          <w:vertAlign w:val="superscript"/>
        </w:rPr>
        <w:t>1</w:t>
      </w:r>
      <w:r w:rsidR="00133A92">
        <w:rPr>
          <w:rFonts w:ascii="Calibri" w:hAnsi="Calibri" w:cs="Calibri"/>
          <w:sz w:val="22"/>
          <w:szCs w:val="22"/>
        </w:rPr>
        <w:t>.</w:t>
      </w:r>
    </w:p>
    <w:p w14:paraId="08073178" w14:textId="77777777" w:rsidR="00133A92" w:rsidRDefault="00133A92" w:rsidP="006D1FA6">
      <w:pPr>
        <w:rPr>
          <w:rFonts w:ascii="Calibri" w:hAnsi="Calibri" w:cs="Calibri"/>
          <w:sz w:val="22"/>
          <w:szCs w:val="22"/>
        </w:rPr>
      </w:pPr>
    </w:p>
    <w:p w14:paraId="66A74C45" w14:textId="7999455E" w:rsidR="006D1FA6" w:rsidRPr="00C76CDA" w:rsidRDefault="006D1FA6" w:rsidP="006D1FA6">
      <w:pPr>
        <w:rPr>
          <w:rFonts w:ascii="Calibri" w:hAnsi="Calibri" w:cs="Calibri"/>
          <w:sz w:val="22"/>
          <w:szCs w:val="22"/>
        </w:rPr>
      </w:pPr>
      <w:r w:rsidRPr="00C76CDA">
        <w:rPr>
          <w:rFonts w:ascii="Calibri" w:hAnsi="Calibri" w:cs="Calibri"/>
          <w:sz w:val="22"/>
          <w:szCs w:val="22"/>
        </w:rPr>
        <w:t>These measures could be a worthwhile investment, especially as energy bills continue to climb.</w:t>
      </w:r>
    </w:p>
    <w:p w14:paraId="3B25E602" w14:textId="3C13E769" w:rsidR="006D1FA6" w:rsidRPr="00C76CDA" w:rsidRDefault="006D1FA6" w:rsidP="006D1FA6">
      <w:pPr>
        <w:rPr>
          <w:rFonts w:ascii="Calibri" w:hAnsi="Calibri" w:cs="Calibri"/>
          <w:b/>
          <w:bCs/>
          <w:sz w:val="22"/>
          <w:szCs w:val="22"/>
        </w:rPr>
      </w:pPr>
    </w:p>
    <w:p w14:paraId="5427D440" w14:textId="77777777" w:rsidR="00C76CDA" w:rsidRPr="00C76CDA" w:rsidRDefault="00C76CDA" w:rsidP="00C76CDA">
      <w:pPr>
        <w:rPr>
          <w:rFonts w:ascii="Calibri" w:hAnsi="Calibri" w:cs="Calibri"/>
          <w:b/>
          <w:bCs/>
          <w:sz w:val="22"/>
          <w:szCs w:val="22"/>
        </w:rPr>
      </w:pPr>
      <w:r w:rsidRPr="00C76CDA">
        <w:rPr>
          <w:rFonts w:ascii="Calibri" w:hAnsi="Calibri" w:cs="Calibri"/>
          <w:b/>
          <w:bCs/>
          <w:sz w:val="22"/>
          <w:szCs w:val="22"/>
        </w:rPr>
        <w:t>Time to Act</w:t>
      </w:r>
    </w:p>
    <w:p w14:paraId="06EBBFAE" w14:textId="77777777" w:rsidR="006D1FA6" w:rsidRPr="00C76CDA" w:rsidRDefault="006D1FA6" w:rsidP="006D1FA6">
      <w:pPr>
        <w:rPr>
          <w:rFonts w:ascii="Calibri" w:hAnsi="Calibri" w:cs="Calibri"/>
          <w:sz w:val="22"/>
          <w:szCs w:val="22"/>
        </w:rPr>
      </w:pPr>
    </w:p>
    <w:p w14:paraId="38FC3F62" w14:textId="170678D7" w:rsidR="006D1FA6" w:rsidRPr="00C76CDA" w:rsidRDefault="006D1FA6" w:rsidP="006D1FA6">
      <w:pPr>
        <w:rPr>
          <w:rFonts w:ascii="Calibri" w:hAnsi="Calibri" w:cs="Calibri"/>
          <w:sz w:val="22"/>
          <w:szCs w:val="22"/>
        </w:rPr>
      </w:pPr>
      <w:r w:rsidRPr="00C76CDA">
        <w:rPr>
          <w:rFonts w:ascii="Calibri" w:hAnsi="Calibri" w:cs="Calibri"/>
          <w:sz w:val="22"/>
          <w:szCs w:val="22"/>
        </w:rPr>
        <w:t xml:space="preserve">If your home has a lower energy rating, it might be time to consider making improvements. Even small upgrades can help reduce bills and make a property more attractive to </w:t>
      </w:r>
      <w:proofErr w:type="gramStart"/>
      <w:r w:rsidRPr="00C76CDA">
        <w:rPr>
          <w:rFonts w:ascii="Calibri" w:hAnsi="Calibri" w:cs="Calibri"/>
          <w:sz w:val="22"/>
          <w:szCs w:val="22"/>
        </w:rPr>
        <w:t>buyers..</w:t>
      </w:r>
      <w:proofErr w:type="gramEnd"/>
    </w:p>
    <w:p w14:paraId="751551EA" w14:textId="77777777" w:rsidR="006D1FA6" w:rsidRPr="00C76CDA" w:rsidRDefault="006D1FA6" w:rsidP="006D1FA6">
      <w:pPr>
        <w:rPr>
          <w:rFonts w:ascii="Calibri" w:hAnsi="Calibri" w:cs="Calibri"/>
          <w:sz w:val="22"/>
          <w:szCs w:val="22"/>
        </w:rPr>
      </w:pPr>
    </w:p>
    <w:p w14:paraId="1A147010" w14:textId="77777777" w:rsidR="006D1FA6" w:rsidRPr="00C76CDA" w:rsidRDefault="006D1FA6" w:rsidP="006D1FA6">
      <w:pPr>
        <w:rPr>
          <w:rFonts w:ascii="Calibri" w:hAnsi="Calibri" w:cs="Calibri"/>
          <w:sz w:val="22"/>
          <w:szCs w:val="22"/>
        </w:rPr>
      </w:pPr>
      <w:r w:rsidRPr="00C76CDA">
        <w:rPr>
          <w:rFonts w:ascii="Calibri" w:hAnsi="Calibri" w:cs="Calibri"/>
          <w:sz w:val="22"/>
          <w:szCs w:val="22"/>
        </w:rPr>
        <w:t>With October 1st just around the corner, now is the time to prepare. Whether you’re staying put or looking to move, energy efficiency is quickly becoming a must-have feature for anyone looking to avoid crippling energy bills.</w:t>
      </w:r>
    </w:p>
    <w:p w14:paraId="02BA6B99" w14:textId="77777777" w:rsidR="006D1FA6" w:rsidRPr="00C76CDA" w:rsidRDefault="006D1FA6" w:rsidP="006D1FA6">
      <w:pPr>
        <w:rPr>
          <w:rFonts w:ascii="Calibri" w:hAnsi="Calibri" w:cs="Calibri"/>
          <w:sz w:val="22"/>
          <w:szCs w:val="22"/>
        </w:rPr>
      </w:pPr>
    </w:p>
    <w:p w14:paraId="53D1851A" w14:textId="77777777" w:rsidR="00C76CDA" w:rsidRDefault="00C76CDA">
      <w:pPr>
        <w:rPr>
          <w:rFonts w:ascii="Calibri" w:hAnsi="Calibri" w:cs="Calibri"/>
          <w:sz w:val="22"/>
          <w:szCs w:val="22"/>
        </w:rPr>
      </w:pPr>
    </w:p>
    <w:p w14:paraId="7B2E4D4D" w14:textId="15A1B042" w:rsidR="00C76CDA" w:rsidRPr="00F00041" w:rsidRDefault="00C76CDA">
      <w:pPr>
        <w:rPr>
          <w:rFonts w:ascii="Calibri" w:hAnsi="Calibri" w:cs="Calibri"/>
          <w:b/>
          <w:bCs/>
        </w:rPr>
      </w:pPr>
      <w:r w:rsidRPr="00C76CDA">
        <w:rPr>
          <w:rFonts w:ascii="Calibri" w:hAnsi="Calibri" w:cs="Calibri"/>
          <w:b/>
          <w:bCs/>
        </w:rPr>
        <w:t>Sources</w:t>
      </w:r>
    </w:p>
    <w:p w14:paraId="18295995" w14:textId="77777777" w:rsidR="00C76CDA" w:rsidRDefault="00C76CDA">
      <w:pPr>
        <w:rPr>
          <w:rFonts w:ascii="Calibri" w:hAnsi="Calibri" w:cs="Calibri"/>
          <w:sz w:val="22"/>
          <w:szCs w:val="22"/>
        </w:rPr>
      </w:pPr>
    </w:p>
    <w:p w14:paraId="132154CF" w14:textId="446952C2" w:rsidR="00C76CDA" w:rsidRDefault="00C76CDA" w:rsidP="00C76CDA">
      <w:pPr>
        <w:pStyle w:val="ListParagraph"/>
        <w:numPr>
          <w:ilvl w:val="0"/>
          <w:numId w:val="1"/>
        </w:numPr>
        <w:rPr>
          <w:rFonts w:ascii="Calibri" w:hAnsi="Calibri" w:cs="Calibri"/>
          <w:sz w:val="22"/>
          <w:szCs w:val="22"/>
        </w:rPr>
      </w:pPr>
      <w:r w:rsidRPr="00C76CDA">
        <w:rPr>
          <w:rFonts w:ascii="Calibri" w:hAnsi="Calibri" w:cs="Calibri"/>
          <w:sz w:val="22"/>
          <w:szCs w:val="22"/>
        </w:rPr>
        <w:t xml:space="preserve">Rightmove (2024) Energy price cap increase could raise bills by £558 for least energy-efficient homes. Available at: </w:t>
      </w:r>
      <w:hyperlink r:id="rId7" w:history="1">
        <w:r w:rsidRPr="00C76CDA">
          <w:rPr>
            <w:rStyle w:val="Hyperlink"/>
            <w:rFonts w:ascii="Calibri" w:hAnsi="Calibri" w:cs="Calibri"/>
            <w:sz w:val="22"/>
            <w:szCs w:val="22"/>
          </w:rPr>
          <w:t>https://www.rightmove.co.uk/press-centre/energy-price-cap-increase-could-raise-bills-by-558-for-least-energy-efficient-homes/</w:t>
        </w:r>
      </w:hyperlink>
      <w:r w:rsidRPr="00C76CDA">
        <w:rPr>
          <w:rFonts w:ascii="Calibri" w:hAnsi="Calibri" w:cs="Calibri"/>
          <w:sz w:val="22"/>
          <w:szCs w:val="22"/>
        </w:rPr>
        <w:t xml:space="preserve"> [Accessed 19</w:t>
      </w:r>
      <w:r w:rsidRPr="00C76CDA">
        <w:rPr>
          <w:rFonts w:ascii="Calibri" w:hAnsi="Calibri" w:cs="Calibri"/>
          <w:sz w:val="22"/>
          <w:szCs w:val="22"/>
          <w:vertAlign w:val="superscript"/>
        </w:rPr>
        <w:t>th</w:t>
      </w:r>
      <w:r w:rsidRPr="00C76CDA">
        <w:rPr>
          <w:rFonts w:ascii="Calibri" w:hAnsi="Calibri" w:cs="Calibri"/>
          <w:sz w:val="22"/>
          <w:szCs w:val="22"/>
        </w:rPr>
        <w:t xml:space="preserve"> September 2024]</w:t>
      </w:r>
    </w:p>
    <w:p w14:paraId="5ED47B48" w14:textId="77777777" w:rsidR="00C76CDA" w:rsidRDefault="00C76CDA" w:rsidP="00C76CDA">
      <w:pPr>
        <w:pStyle w:val="ListParagraph"/>
        <w:rPr>
          <w:rFonts w:ascii="Calibri" w:hAnsi="Calibri" w:cs="Calibri"/>
          <w:sz w:val="22"/>
          <w:szCs w:val="22"/>
        </w:rPr>
      </w:pPr>
    </w:p>
    <w:p w14:paraId="0A5EA9F3" w14:textId="11B1EF84" w:rsidR="00C76CDA" w:rsidRDefault="00C76CDA" w:rsidP="00C76CDA">
      <w:pPr>
        <w:pStyle w:val="ListParagraph"/>
        <w:numPr>
          <w:ilvl w:val="0"/>
          <w:numId w:val="1"/>
        </w:numPr>
        <w:rPr>
          <w:rFonts w:ascii="Calibri" w:hAnsi="Calibri" w:cs="Calibri"/>
          <w:sz w:val="22"/>
          <w:szCs w:val="22"/>
        </w:rPr>
      </w:pPr>
      <w:proofErr w:type="spellStart"/>
      <w:r>
        <w:rPr>
          <w:rFonts w:ascii="Calibri" w:hAnsi="Calibri" w:cs="Calibri"/>
          <w:sz w:val="22"/>
          <w:szCs w:val="22"/>
        </w:rPr>
        <w:t>Moneyweek</w:t>
      </w:r>
      <w:proofErr w:type="spellEnd"/>
      <w:r>
        <w:rPr>
          <w:rFonts w:ascii="Calibri" w:hAnsi="Calibri" w:cs="Calibri"/>
          <w:sz w:val="22"/>
          <w:szCs w:val="22"/>
        </w:rPr>
        <w:t xml:space="preserve"> (2024) </w:t>
      </w:r>
      <w:r w:rsidRPr="00C76CDA">
        <w:rPr>
          <w:rFonts w:ascii="Calibri" w:hAnsi="Calibri" w:cs="Calibri"/>
          <w:i/>
          <w:iCs/>
          <w:sz w:val="22"/>
          <w:szCs w:val="22"/>
        </w:rPr>
        <w:t xml:space="preserve">Are UK energy prices going down in </w:t>
      </w:r>
      <w:proofErr w:type="gramStart"/>
      <w:r w:rsidRPr="00C76CDA">
        <w:rPr>
          <w:rFonts w:ascii="Calibri" w:hAnsi="Calibri" w:cs="Calibri"/>
          <w:i/>
          <w:iCs/>
          <w:sz w:val="22"/>
          <w:szCs w:val="22"/>
        </w:rPr>
        <w:t>2024?.</w:t>
      </w:r>
      <w:proofErr w:type="gramEnd"/>
      <w:r>
        <w:rPr>
          <w:rFonts w:ascii="Calibri" w:hAnsi="Calibri" w:cs="Calibri"/>
          <w:sz w:val="22"/>
          <w:szCs w:val="22"/>
        </w:rPr>
        <w:t xml:space="preserve"> Available at: </w:t>
      </w:r>
      <w:hyperlink r:id="rId8" w:history="1">
        <w:r w:rsidRPr="00CC7B23">
          <w:rPr>
            <w:rStyle w:val="Hyperlink"/>
            <w:rFonts w:ascii="Calibri" w:hAnsi="Calibri" w:cs="Calibri"/>
            <w:sz w:val="22"/>
            <w:szCs w:val="22"/>
          </w:rPr>
          <w:t>https://moneyweek.com/personal-finance/605440/will-energy-prices-go-down</w:t>
        </w:r>
      </w:hyperlink>
      <w:r>
        <w:rPr>
          <w:rFonts w:ascii="Calibri" w:hAnsi="Calibri" w:cs="Calibri"/>
          <w:sz w:val="22"/>
          <w:szCs w:val="22"/>
        </w:rPr>
        <w:t xml:space="preserve"> [</w:t>
      </w:r>
      <w:r w:rsidRPr="00C76CDA">
        <w:rPr>
          <w:rFonts w:ascii="Calibri" w:hAnsi="Calibri" w:cs="Calibri"/>
          <w:sz w:val="22"/>
          <w:szCs w:val="22"/>
        </w:rPr>
        <w:t>Accessed 19</w:t>
      </w:r>
      <w:r w:rsidRPr="00C76CDA">
        <w:rPr>
          <w:rFonts w:ascii="Calibri" w:hAnsi="Calibri" w:cs="Calibri"/>
          <w:sz w:val="22"/>
          <w:szCs w:val="22"/>
          <w:vertAlign w:val="superscript"/>
        </w:rPr>
        <w:t>th</w:t>
      </w:r>
      <w:r w:rsidRPr="00C76CDA">
        <w:rPr>
          <w:rFonts w:ascii="Calibri" w:hAnsi="Calibri" w:cs="Calibri"/>
          <w:sz w:val="22"/>
          <w:szCs w:val="22"/>
        </w:rPr>
        <w:t xml:space="preserve"> September 2024]</w:t>
      </w:r>
    </w:p>
    <w:p w14:paraId="4BFD6233" w14:textId="77777777" w:rsidR="00C76CDA" w:rsidRDefault="00C76CDA" w:rsidP="00C76CDA">
      <w:pPr>
        <w:rPr>
          <w:rFonts w:ascii="Calibri" w:hAnsi="Calibri" w:cs="Calibri"/>
          <w:sz w:val="22"/>
          <w:szCs w:val="22"/>
        </w:rPr>
      </w:pPr>
    </w:p>
    <w:p w14:paraId="4640C88A" w14:textId="77777777" w:rsidR="00C76CDA" w:rsidRDefault="00C76CDA" w:rsidP="00C76CDA">
      <w:pPr>
        <w:rPr>
          <w:rFonts w:ascii="Calibri" w:hAnsi="Calibri" w:cs="Calibri"/>
          <w:sz w:val="22"/>
          <w:szCs w:val="22"/>
        </w:rPr>
      </w:pPr>
    </w:p>
    <w:p w14:paraId="226E31F8" w14:textId="77777777" w:rsidR="00C76CDA" w:rsidRDefault="00C76CDA" w:rsidP="00C76CDA">
      <w:pPr>
        <w:rPr>
          <w:rFonts w:ascii="Calibri" w:hAnsi="Calibri" w:cs="Calibri"/>
          <w:sz w:val="22"/>
          <w:szCs w:val="22"/>
        </w:rPr>
      </w:pPr>
    </w:p>
    <w:p w14:paraId="5EC70CC5" w14:textId="77777777" w:rsidR="00C76CDA" w:rsidRPr="00411F85" w:rsidRDefault="00C76CDA" w:rsidP="00C76CDA">
      <w:pPr>
        <w:rPr>
          <w:rFonts w:ascii="Calibri" w:hAnsi="Calibri" w:cs="Calibri"/>
          <w:i/>
          <w:iCs/>
          <w:sz w:val="22"/>
          <w:szCs w:val="22"/>
        </w:rPr>
      </w:pPr>
      <w:r w:rsidRPr="00411F85">
        <w:rPr>
          <w:rFonts w:ascii="Calibri" w:hAnsi="Calibri" w:cs="Calibri"/>
          <w:i/>
          <w:iCs/>
          <w:sz w:val="22"/>
          <w:szCs w:val="22"/>
        </w:rPr>
        <w:lastRenderedPageBreak/>
        <w:t xml:space="preserve">All the information in this article is correct as of the publish date </w:t>
      </w:r>
      <w:r>
        <w:rPr>
          <w:rFonts w:ascii="Calibri" w:hAnsi="Calibri" w:cs="Calibri"/>
          <w:i/>
          <w:iCs/>
          <w:sz w:val="22"/>
          <w:szCs w:val="22"/>
        </w:rPr>
        <w:t>26</w:t>
      </w:r>
      <w:r w:rsidRPr="00E5133F">
        <w:rPr>
          <w:rFonts w:ascii="Calibri" w:hAnsi="Calibri" w:cs="Calibri"/>
          <w:i/>
          <w:iCs/>
          <w:sz w:val="22"/>
          <w:szCs w:val="22"/>
          <w:vertAlign w:val="superscript"/>
        </w:rPr>
        <w:t>th</w:t>
      </w:r>
      <w:r>
        <w:rPr>
          <w:rFonts w:ascii="Calibri" w:hAnsi="Calibri" w:cs="Calibri"/>
          <w:i/>
          <w:iCs/>
          <w:sz w:val="22"/>
          <w:szCs w:val="22"/>
        </w:rPr>
        <w:t xml:space="preserve"> September </w:t>
      </w:r>
      <w:r w:rsidRPr="00411F85">
        <w:rPr>
          <w:rFonts w:ascii="Calibri" w:hAnsi="Calibri" w:cs="Calibri"/>
          <w:i/>
          <w:iCs/>
          <w:sz w:val="22"/>
          <w:szCs w:val="22"/>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1541D243" w14:textId="77777777" w:rsidR="00C76CDA" w:rsidRPr="00411F85" w:rsidRDefault="00C76CDA" w:rsidP="00C76CDA">
      <w:pPr>
        <w:rPr>
          <w:rFonts w:ascii="Calibri" w:hAnsi="Calibri" w:cs="Calibri"/>
          <w:i/>
          <w:iCs/>
          <w:sz w:val="22"/>
          <w:szCs w:val="22"/>
        </w:rPr>
      </w:pPr>
    </w:p>
    <w:p w14:paraId="192C0F03" w14:textId="77777777" w:rsidR="00C76CDA" w:rsidRPr="00411F85" w:rsidRDefault="00C76CDA" w:rsidP="00C76CDA">
      <w:pPr>
        <w:rPr>
          <w:rFonts w:ascii="Calibri" w:hAnsi="Calibri" w:cs="Calibri"/>
          <w:i/>
          <w:iCs/>
          <w:sz w:val="22"/>
          <w:szCs w:val="22"/>
        </w:rPr>
      </w:pPr>
      <w:r w:rsidRPr="00411F85">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A2BD63F" w14:textId="77777777" w:rsidR="00C76CDA" w:rsidRPr="00C76CDA" w:rsidRDefault="00C76CDA" w:rsidP="00C76CDA">
      <w:pPr>
        <w:rPr>
          <w:rFonts w:ascii="Calibri" w:hAnsi="Calibri" w:cs="Calibri"/>
          <w:sz w:val="22"/>
          <w:szCs w:val="22"/>
        </w:rPr>
      </w:pPr>
    </w:p>
    <w:sectPr w:rsidR="00C76CDA" w:rsidRPr="00C76C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E7BEA" w14:textId="77777777" w:rsidR="00C76CDA" w:rsidRDefault="00C76CDA" w:rsidP="00C76CDA">
      <w:r>
        <w:separator/>
      </w:r>
    </w:p>
  </w:endnote>
  <w:endnote w:type="continuationSeparator" w:id="0">
    <w:p w14:paraId="5C52D6A5" w14:textId="77777777" w:rsidR="00C76CDA" w:rsidRDefault="00C76CDA" w:rsidP="00C7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0F530" w14:textId="77777777" w:rsidR="00C76CDA" w:rsidRDefault="00C76CDA" w:rsidP="00C76CDA">
      <w:r>
        <w:separator/>
      </w:r>
    </w:p>
  </w:footnote>
  <w:footnote w:type="continuationSeparator" w:id="0">
    <w:p w14:paraId="0AC04D44" w14:textId="77777777" w:rsidR="00C76CDA" w:rsidRDefault="00C76CDA" w:rsidP="00C76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D177D5"/>
    <w:multiLevelType w:val="hybridMultilevel"/>
    <w:tmpl w:val="F5DCC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86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A6"/>
    <w:rsid w:val="00024320"/>
    <w:rsid w:val="00133A92"/>
    <w:rsid w:val="002C4878"/>
    <w:rsid w:val="003F0FB3"/>
    <w:rsid w:val="00431C34"/>
    <w:rsid w:val="004A5F8A"/>
    <w:rsid w:val="00553BBA"/>
    <w:rsid w:val="006D1FA6"/>
    <w:rsid w:val="009374AB"/>
    <w:rsid w:val="00987CBD"/>
    <w:rsid w:val="00995B1D"/>
    <w:rsid w:val="00A66077"/>
    <w:rsid w:val="00C76CDA"/>
    <w:rsid w:val="00F0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CDA4"/>
  <w15:chartTrackingRefBased/>
  <w15:docId w15:val="{535C37A2-80C7-4C44-98A2-D77521BF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F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F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F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F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FA6"/>
    <w:rPr>
      <w:rFonts w:eastAsiaTheme="majorEastAsia" w:cstheme="majorBidi"/>
      <w:color w:val="272727" w:themeColor="text1" w:themeTint="D8"/>
    </w:rPr>
  </w:style>
  <w:style w:type="paragraph" w:styleId="Title">
    <w:name w:val="Title"/>
    <w:basedOn w:val="Normal"/>
    <w:next w:val="Normal"/>
    <w:link w:val="TitleChar"/>
    <w:uiPriority w:val="10"/>
    <w:qFormat/>
    <w:rsid w:val="006D1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F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F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FA6"/>
    <w:rPr>
      <w:i/>
      <w:iCs/>
      <w:color w:val="404040" w:themeColor="text1" w:themeTint="BF"/>
    </w:rPr>
  </w:style>
  <w:style w:type="paragraph" w:styleId="ListParagraph">
    <w:name w:val="List Paragraph"/>
    <w:basedOn w:val="Normal"/>
    <w:uiPriority w:val="34"/>
    <w:qFormat/>
    <w:rsid w:val="006D1FA6"/>
    <w:pPr>
      <w:ind w:left="720"/>
      <w:contextualSpacing/>
    </w:pPr>
  </w:style>
  <w:style w:type="character" w:styleId="IntenseEmphasis">
    <w:name w:val="Intense Emphasis"/>
    <w:basedOn w:val="DefaultParagraphFont"/>
    <w:uiPriority w:val="21"/>
    <w:qFormat/>
    <w:rsid w:val="006D1FA6"/>
    <w:rPr>
      <w:i/>
      <w:iCs/>
      <w:color w:val="0F4761" w:themeColor="accent1" w:themeShade="BF"/>
    </w:rPr>
  </w:style>
  <w:style w:type="paragraph" w:styleId="IntenseQuote">
    <w:name w:val="Intense Quote"/>
    <w:basedOn w:val="Normal"/>
    <w:next w:val="Normal"/>
    <w:link w:val="IntenseQuoteChar"/>
    <w:uiPriority w:val="30"/>
    <w:qFormat/>
    <w:rsid w:val="006D1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FA6"/>
    <w:rPr>
      <w:i/>
      <w:iCs/>
      <w:color w:val="0F4761" w:themeColor="accent1" w:themeShade="BF"/>
    </w:rPr>
  </w:style>
  <w:style w:type="character" w:styleId="IntenseReference">
    <w:name w:val="Intense Reference"/>
    <w:basedOn w:val="DefaultParagraphFont"/>
    <w:uiPriority w:val="32"/>
    <w:qFormat/>
    <w:rsid w:val="006D1FA6"/>
    <w:rPr>
      <w:b/>
      <w:bCs/>
      <w:smallCaps/>
      <w:color w:val="0F4761" w:themeColor="accent1" w:themeShade="BF"/>
      <w:spacing w:val="5"/>
    </w:rPr>
  </w:style>
  <w:style w:type="character" w:styleId="Hyperlink">
    <w:name w:val="Hyperlink"/>
    <w:basedOn w:val="DefaultParagraphFont"/>
    <w:uiPriority w:val="99"/>
    <w:unhideWhenUsed/>
    <w:rsid w:val="00431C34"/>
    <w:rPr>
      <w:color w:val="467886" w:themeColor="hyperlink"/>
      <w:u w:val="single"/>
    </w:rPr>
  </w:style>
  <w:style w:type="character" w:styleId="UnresolvedMention">
    <w:name w:val="Unresolved Mention"/>
    <w:basedOn w:val="DefaultParagraphFont"/>
    <w:uiPriority w:val="99"/>
    <w:semiHidden/>
    <w:unhideWhenUsed/>
    <w:rsid w:val="00431C34"/>
    <w:rPr>
      <w:color w:val="605E5C"/>
      <w:shd w:val="clear" w:color="auto" w:fill="E1DFDD"/>
    </w:rPr>
  </w:style>
  <w:style w:type="paragraph" w:styleId="Header">
    <w:name w:val="header"/>
    <w:basedOn w:val="Normal"/>
    <w:link w:val="HeaderChar"/>
    <w:uiPriority w:val="99"/>
    <w:unhideWhenUsed/>
    <w:rsid w:val="00C76CDA"/>
    <w:pPr>
      <w:tabs>
        <w:tab w:val="center" w:pos="4513"/>
        <w:tab w:val="right" w:pos="9026"/>
      </w:tabs>
    </w:pPr>
  </w:style>
  <w:style w:type="character" w:customStyle="1" w:styleId="HeaderChar">
    <w:name w:val="Header Char"/>
    <w:basedOn w:val="DefaultParagraphFont"/>
    <w:link w:val="Header"/>
    <w:uiPriority w:val="99"/>
    <w:rsid w:val="00C76CDA"/>
  </w:style>
  <w:style w:type="paragraph" w:styleId="Footer">
    <w:name w:val="footer"/>
    <w:basedOn w:val="Normal"/>
    <w:link w:val="FooterChar"/>
    <w:uiPriority w:val="99"/>
    <w:unhideWhenUsed/>
    <w:rsid w:val="00C76CDA"/>
    <w:pPr>
      <w:tabs>
        <w:tab w:val="center" w:pos="4513"/>
        <w:tab w:val="right" w:pos="9026"/>
      </w:tabs>
    </w:pPr>
  </w:style>
  <w:style w:type="character" w:customStyle="1" w:styleId="FooterChar">
    <w:name w:val="Footer Char"/>
    <w:basedOn w:val="DefaultParagraphFont"/>
    <w:link w:val="Footer"/>
    <w:uiPriority w:val="99"/>
    <w:rsid w:val="00C76CDA"/>
  </w:style>
  <w:style w:type="character" w:styleId="FollowedHyperlink">
    <w:name w:val="FollowedHyperlink"/>
    <w:basedOn w:val="DefaultParagraphFont"/>
    <w:uiPriority w:val="99"/>
    <w:semiHidden/>
    <w:unhideWhenUsed/>
    <w:rsid w:val="00C76C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278294">
      <w:bodyDiv w:val="1"/>
      <w:marLeft w:val="0"/>
      <w:marRight w:val="0"/>
      <w:marTop w:val="0"/>
      <w:marBottom w:val="0"/>
      <w:divBdr>
        <w:top w:val="none" w:sz="0" w:space="0" w:color="auto"/>
        <w:left w:val="none" w:sz="0" w:space="0" w:color="auto"/>
        <w:bottom w:val="none" w:sz="0" w:space="0" w:color="auto"/>
        <w:right w:val="none" w:sz="0" w:space="0" w:color="auto"/>
      </w:divBdr>
    </w:div>
    <w:div w:id="172093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week.com/personal-finance/605440/will-energy-prices-go-dow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rightmove.co.uk/press-centre/energy-price-cap-increase-could-raise-bills-by-558-for-least-energy-efficient-hom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7EBD7A-40DD-4BCA-A420-561389EAF5A8}"/>
</file>

<file path=customXml/itemProps2.xml><?xml version="1.0" encoding="utf-8"?>
<ds:datastoreItem xmlns:ds="http://schemas.openxmlformats.org/officeDocument/2006/customXml" ds:itemID="{B7DB71B6-6ECB-4068-BAE1-CD95A13B79E4}"/>
</file>

<file path=customXml/itemProps3.xml><?xml version="1.0" encoding="utf-8"?>
<ds:datastoreItem xmlns:ds="http://schemas.openxmlformats.org/officeDocument/2006/customXml" ds:itemID="{9FB86D82-2556-4A13-B504-2FCED7EF52AF}"/>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2</cp:revision>
  <dcterms:created xsi:type="dcterms:W3CDTF">2024-09-23T12:37:00Z</dcterms:created>
  <dcterms:modified xsi:type="dcterms:W3CDTF">2024-09-23T12:37:00Z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