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1DF5" w14:textId="77777777" w:rsidR="00A24A6B" w:rsidRPr="00A24A6B" w:rsidRDefault="00A24A6B" w:rsidP="00A24A6B">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A24A6B">
        <w:rPr>
          <w:rFonts w:ascii="Calibri" w:eastAsia="Times New Roman" w:hAnsi="Calibri" w:cs="Calibri"/>
          <w:b/>
          <w:bCs/>
          <w:kern w:val="0"/>
          <w:sz w:val="27"/>
          <w:szCs w:val="27"/>
          <w:lang w:eastAsia="en-GB"/>
          <w14:ligatures w14:val="none"/>
        </w:rPr>
        <w:t>Is Your Five-Year Fixed Mortgage Ending? Here’s What You Need to Know</w:t>
      </w:r>
    </w:p>
    <w:p w14:paraId="1D2A277B" w14:textId="77777777" w:rsidR="00A24A6B" w:rsidRPr="000771F1" w:rsidRDefault="00A24A6B" w:rsidP="00A24A6B">
      <w:pPr>
        <w:spacing w:before="100" w:beforeAutospacing="1" w:after="100" w:afterAutospacing="1"/>
        <w:rPr>
          <w:rFonts w:ascii="Calibri" w:eastAsia="Times New Roman" w:hAnsi="Calibri" w:cs="Calibri"/>
          <w:kern w:val="0"/>
          <w:lang w:eastAsia="en-GB"/>
          <w14:ligatures w14:val="none"/>
        </w:rPr>
      </w:pPr>
      <w:r w:rsidRPr="000771F1">
        <w:rPr>
          <w:rFonts w:ascii="Calibri" w:eastAsia="Times New Roman" w:hAnsi="Calibri" w:cs="Calibri"/>
          <w:kern w:val="0"/>
          <w:lang w:eastAsia="en-GB"/>
          <w14:ligatures w14:val="none"/>
        </w:rPr>
        <w:t>If your five-year fixed mortgage deal is coming to an end, you might be wondering what to do next. Many homeowners who locked in a low fixed rate several years ago are now facing a different mortgage market, where rates have changed.</w:t>
      </w:r>
    </w:p>
    <w:p w14:paraId="75396D9A" w14:textId="4BA6690A" w:rsidR="00A24A6B" w:rsidRPr="000771F1" w:rsidRDefault="00A24A6B" w:rsidP="00A24A6B">
      <w:pPr>
        <w:spacing w:before="100" w:beforeAutospacing="1" w:after="100" w:afterAutospacing="1"/>
        <w:rPr>
          <w:rFonts w:ascii="Calibri" w:eastAsia="Times New Roman" w:hAnsi="Calibri" w:cs="Calibri"/>
          <w:kern w:val="0"/>
          <w:lang w:eastAsia="en-GB"/>
          <w14:ligatures w14:val="none"/>
        </w:rPr>
      </w:pPr>
      <w:r w:rsidRPr="000771F1">
        <w:rPr>
          <w:rFonts w:ascii="Calibri" w:eastAsia="Times New Roman" w:hAnsi="Calibri" w:cs="Calibri"/>
          <w:kern w:val="0"/>
          <w:lang w:eastAsia="en-GB"/>
          <w14:ligatures w14:val="none"/>
        </w:rPr>
        <w:t xml:space="preserve">With 1.8 million people needing to remortgage this year, it is important to </w:t>
      </w:r>
      <w:proofErr w:type="gramStart"/>
      <w:r w:rsidRPr="000771F1">
        <w:rPr>
          <w:rFonts w:ascii="Calibri" w:eastAsia="Times New Roman" w:hAnsi="Calibri" w:cs="Calibri"/>
          <w:kern w:val="0"/>
          <w:lang w:eastAsia="en-GB"/>
          <w14:ligatures w14:val="none"/>
        </w:rPr>
        <w:t>plan ahead</w:t>
      </w:r>
      <w:proofErr w:type="gramEnd"/>
      <w:r w:rsidRPr="000771F1">
        <w:rPr>
          <w:rFonts w:ascii="Calibri" w:eastAsia="Times New Roman" w:hAnsi="Calibri" w:cs="Calibri"/>
          <w:kern w:val="0"/>
          <w:lang w:eastAsia="en-GB"/>
          <w14:ligatures w14:val="none"/>
        </w:rPr>
        <w:t>. Speaking to a mortgage adviser can help you find the best option for your situation</w:t>
      </w:r>
      <w:r w:rsidR="008B76FA" w:rsidRPr="000771F1">
        <w:rPr>
          <w:rFonts w:ascii="Calibri" w:eastAsia="Times New Roman" w:hAnsi="Calibri" w:cs="Calibri"/>
          <w:kern w:val="0"/>
          <w:vertAlign w:val="superscript"/>
          <w:lang w:eastAsia="en-GB"/>
          <w14:ligatures w14:val="none"/>
        </w:rPr>
        <w:t>1</w:t>
      </w:r>
      <w:r w:rsidRPr="000771F1">
        <w:rPr>
          <w:rFonts w:ascii="Calibri" w:eastAsia="Times New Roman" w:hAnsi="Calibri" w:cs="Calibri"/>
          <w:kern w:val="0"/>
          <w:lang w:eastAsia="en-GB"/>
          <w14:ligatures w14:val="none"/>
        </w:rPr>
        <w:t>.</w:t>
      </w:r>
    </w:p>
    <w:p w14:paraId="117981CD" w14:textId="77777777" w:rsidR="00A24A6B" w:rsidRPr="00A24A6B" w:rsidRDefault="00A24A6B" w:rsidP="00A24A6B">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A24A6B">
        <w:rPr>
          <w:rFonts w:ascii="Calibri" w:eastAsia="Times New Roman" w:hAnsi="Calibri" w:cs="Calibri"/>
          <w:b/>
          <w:bCs/>
          <w:kern w:val="0"/>
          <w:sz w:val="27"/>
          <w:szCs w:val="27"/>
          <w:lang w:eastAsia="en-GB"/>
          <w14:ligatures w14:val="none"/>
        </w:rPr>
        <w:t>What Happens When Your Fixed Rate Ends?</w:t>
      </w:r>
    </w:p>
    <w:p w14:paraId="7D754D11" w14:textId="3F5B7A5C" w:rsidR="00A24A6B" w:rsidRPr="000771F1" w:rsidRDefault="00A24A6B" w:rsidP="00A24A6B">
      <w:pPr>
        <w:spacing w:before="100" w:beforeAutospacing="1" w:after="100" w:afterAutospacing="1"/>
        <w:rPr>
          <w:rFonts w:ascii="Calibri" w:eastAsia="Times New Roman" w:hAnsi="Calibri" w:cs="Calibri"/>
          <w:kern w:val="0"/>
          <w:lang w:eastAsia="en-GB"/>
          <w14:ligatures w14:val="none"/>
        </w:rPr>
      </w:pPr>
      <w:r w:rsidRPr="000771F1">
        <w:rPr>
          <w:rFonts w:ascii="Calibri" w:eastAsia="Times New Roman" w:hAnsi="Calibri" w:cs="Calibri"/>
          <w:kern w:val="0"/>
          <w:lang w:eastAsia="en-GB"/>
          <w14:ligatures w14:val="none"/>
        </w:rPr>
        <w:t>When your fixed-rate mortgage deal expires, your lender will usually move you onto their Standard Variable Rate (SVR). This is often much higher than your current rate and could increase your monthly repayments</w:t>
      </w:r>
      <w:r w:rsidR="008B76FA" w:rsidRPr="000771F1">
        <w:rPr>
          <w:rFonts w:ascii="Calibri" w:eastAsia="Times New Roman" w:hAnsi="Calibri" w:cs="Calibri"/>
          <w:kern w:val="0"/>
          <w:vertAlign w:val="superscript"/>
          <w:lang w:eastAsia="en-GB"/>
          <w14:ligatures w14:val="none"/>
        </w:rPr>
        <w:t>2</w:t>
      </w:r>
      <w:r w:rsidRPr="000771F1">
        <w:rPr>
          <w:rFonts w:ascii="Calibri" w:eastAsia="Times New Roman" w:hAnsi="Calibri" w:cs="Calibri"/>
          <w:kern w:val="0"/>
          <w:lang w:eastAsia="en-GB"/>
          <w14:ligatures w14:val="none"/>
        </w:rPr>
        <w:t>.</w:t>
      </w:r>
    </w:p>
    <w:p w14:paraId="181A7CD7" w14:textId="77777777" w:rsidR="00A24A6B" w:rsidRPr="000771F1" w:rsidRDefault="00A24A6B" w:rsidP="00A24A6B">
      <w:pPr>
        <w:spacing w:before="100" w:beforeAutospacing="1" w:after="100" w:afterAutospacing="1"/>
        <w:rPr>
          <w:rFonts w:ascii="Calibri" w:eastAsia="Times New Roman" w:hAnsi="Calibri" w:cs="Calibri"/>
          <w:kern w:val="0"/>
          <w:lang w:eastAsia="en-GB"/>
          <w14:ligatures w14:val="none"/>
        </w:rPr>
      </w:pPr>
      <w:r w:rsidRPr="000771F1">
        <w:rPr>
          <w:rFonts w:ascii="Calibri" w:eastAsia="Times New Roman" w:hAnsi="Calibri" w:cs="Calibri"/>
          <w:kern w:val="0"/>
          <w:lang w:eastAsia="en-GB"/>
          <w14:ligatures w14:val="none"/>
        </w:rPr>
        <w:t>To avoid this, you can remortgage by switching to a new fixed or variable rate deal. A mortgage adviser can help you compare options and find a mortgage that suits your needs.</w:t>
      </w:r>
    </w:p>
    <w:p w14:paraId="4B33FABA" w14:textId="77777777" w:rsidR="00A24A6B" w:rsidRPr="00A24A6B" w:rsidRDefault="00A24A6B" w:rsidP="00A24A6B">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A24A6B">
        <w:rPr>
          <w:rFonts w:ascii="Calibri" w:eastAsia="Times New Roman" w:hAnsi="Calibri" w:cs="Calibri"/>
          <w:b/>
          <w:bCs/>
          <w:kern w:val="0"/>
          <w:sz w:val="27"/>
          <w:szCs w:val="27"/>
          <w:lang w:eastAsia="en-GB"/>
          <w14:ligatures w14:val="none"/>
        </w:rPr>
        <w:t>Should You Fix a New Rate Now or Wait?</w:t>
      </w:r>
    </w:p>
    <w:p w14:paraId="24269B5F" w14:textId="115561D0" w:rsidR="00A24A6B" w:rsidRPr="000771F1" w:rsidRDefault="00A24A6B" w:rsidP="00A24A6B">
      <w:pPr>
        <w:spacing w:before="100" w:beforeAutospacing="1" w:after="100" w:afterAutospacing="1"/>
        <w:rPr>
          <w:rFonts w:ascii="Calibri" w:eastAsia="Times New Roman" w:hAnsi="Calibri" w:cs="Calibri"/>
          <w:kern w:val="0"/>
          <w:lang w:eastAsia="en-GB"/>
          <w14:ligatures w14:val="none"/>
        </w:rPr>
      </w:pPr>
      <w:r w:rsidRPr="000771F1">
        <w:rPr>
          <w:rFonts w:ascii="Calibri" w:eastAsia="Times New Roman" w:hAnsi="Calibri" w:cs="Calibri"/>
          <w:kern w:val="0"/>
          <w:lang w:eastAsia="en-GB"/>
          <w14:ligatures w14:val="none"/>
        </w:rPr>
        <w:t>Some people are considering waiting to see if mortgage rates drop before fixing a new deal. However, this carries risks</w:t>
      </w:r>
      <w:r w:rsidR="008B76FA" w:rsidRPr="000771F1">
        <w:rPr>
          <w:rFonts w:ascii="Calibri" w:eastAsia="Times New Roman" w:hAnsi="Calibri" w:cs="Calibri"/>
          <w:kern w:val="0"/>
          <w:vertAlign w:val="superscript"/>
          <w:lang w:eastAsia="en-GB"/>
          <w14:ligatures w14:val="none"/>
        </w:rPr>
        <w:t>2</w:t>
      </w:r>
      <w:r w:rsidRPr="000771F1">
        <w:rPr>
          <w:rFonts w:ascii="Calibri" w:eastAsia="Times New Roman" w:hAnsi="Calibri" w:cs="Calibri"/>
          <w:kern w:val="0"/>
          <w:lang w:eastAsia="en-GB"/>
          <w14:ligatures w14:val="none"/>
        </w:rPr>
        <w:t>:</w:t>
      </w:r>
    </w:p>
    <w:p w14:paraId="78235144" w14:textId="77777777" w:rsidR="00A24A6B" w:rsidRPr="000771F1" w:rsidRDefault="00A24A6B" w:rsidP="00A24A6B">
      <w:pPr>
        <w:numPr>
          <w:ilvl w:val="0"/>
          <w:numId w:val="1"/>
        </w:numPr>
        <w:spacing w:before="100" w:beforeAutospacing="1" w:after="100" w:afterAutospacing="1"/>
        <w:rPr>
          <w:rFonts w:ascii="Calibri" w:eastAsia="Times New Roman" w:hAnsi="Calibri" w:cs="Calibri"/>
          <w:kern w:val="0"/>
          <w:lang w:eastAsia="en-GB"/>
          <w14:ligatures w14:val="none"/>
        </w:rPr>
      </w:pPr>
      <w:r w:rsidRPr="000771F1">
        <w:rPr>
          <w:rFonts w:ascii="Calibri" w:eastAsia="Times New Roman" w:hAnsi="Calibri" w:cs="Calibri"/>
          <w:b/>
          <w:bCs/>
          <w:kern w:val="0"/>
          <w:lang w:eastAsia="en-GB"/>
          <w14:ligatures w14:val="none"/>
        </w:rPr>
        <w:t>There is no guarantee that rates will fall</w:t>
      </w:r>
      <w:r w:rsidRPr="000771F1">
        <w:rPr>
          <w:rFonts w:ascii="Calibri" w:eastAsia="Times New Roman" w:hAnsi="Calibri" w:cs="Calibri"/>
          <w:kern w:val="0"/>
          <w:lang w:eastAsia="en-GB"/>
          <w14:ligatures w14:val="none"/>
        </w:rPr>
        <w:t xml:space="preserve"> – Mortgage rates are influenced by many factors, not just the Bank of England base rate.</w:t>
      </w:r>
    </w:p>
    <w:p w14:paraId="7DF1A206" w14:textId="77777777" w:rsidR="00A24A6B" w:rsidRPr="000771F1" w:rsidRDefault="00A24A6B" w:rsidP="00A24A6B">
      <w:pPr>
        <w:numPr>
          <w:ilvl w:val="0"/>
          <w:numId w:val="1"/>
        </w:numPr>
        <w:spacing w:before="100" w:beforeAutospacing="1" w:after="100" w:afterAutospacing="1"/>
        <w:rPr>
          <w:rFonts w:ascii="Calibri" w:eastAsia="Times New Roman" w:hAnsi="Calibri" w:cs="Calibri"/>
          <w:kern w:val="0"/>
          <w:lang w:eastAsia="en-GB"/>
          <w14:ligatures w14:val="none"/>
        </w:rPr>
      </w:pPr>
      <w:r w:rsidRPr="000771F1">
        <w:rPr>
          <w:rFonts w:ascii="Calibri" w:eastAsia="Times New Roman" w:hAnsi="Calibri" w:cs="Calibri"/>
          <w:b/>
          <w:bCs/>
          <w:kern w:val="0"/>
          <w:lang w:eastAsia="en-GB"/>
          <w14:ligatures w14:val="none"/>
        </w:rPr>
        <w:t>You may end up paying more</w:t>
      </w:r>
      <w:r w:rsidRPr="000771F1">
        <w:rPr>
          <w:rFonts w:ascii="Calibri" w:eastAsia="Times New Roman" w:hAnsi="Calibri" w:cs="Calibri"/>
          <w:kern w:val="0"/>
          <w:lang w:eastAsia="en-GB"/>
          <w14:ligatures w14:val="none"/>
        </w:rPr>
        <w:t xml:space="preserve"> – If you move onto your lender’s SVR while waiting, your monthly payments could be significantly higher.</w:t>
      </w:r>
    </w:p>
    <w:p w14:paraId="39E1B7D7" w14:textId="77777777" w:rsidR="00A24A6B" w:rsidRPr="000771F1" w:rsidRDefault="00A24A6B" w:rsidP="00A24A6B">
      <w:pPr>
        <w:numPr>
          <w:ilvl w:val="0"/>
          <w:numId w:val="1"/>
        </w:numPr>
        <w:spacing w:before="100" w:beforeAutospacing="1" w:after="100" w:afterAutospacing="1"/>
        <w:rPr>
          <w:rFonts w:ascii="Calibri" w:eastAsia="Times New Roman" w:hAnsi="Calibri" w:cs="Calibri"/>
          <w:kern w:val="0"/>
          <w:lang w:eastAsia="en-GB"/>
          <w14:ligatures w14:val="none"/>
        </w:rPr>
      </w:pPr>
      <w:r w:rsidRPr="000771F1">
        <w:rPr>
          <w:rFonts w:ascii="Calibri" w:eastAsia="Times New Roman" w:hAnsi="Calibri" w:cs="Calibri"/>
          <w:b/>
          <w:bCs/>
          <w:kern w:val="0"/>
          <w:lang w:eastAsia="en-GB"/>
          <w14:ligatures w14:val="none"/>
        </w:rPr>
        <w:t>Lenders set their own rates</w:t>
      </w:r>
      <w:r w:rsidRPr="000771F1">
        <w:rPr>
          <w:rFonts w:ascii="Calibri" w:eastAsia="Times New Roman" w:hAnsi="Calibri" w:cs="Calibri"/>
          <w:kern w:val="0"/>
          <w:lang w:eastAsia="en-GB"/>
          <w14:ligatures w14:val="none"/>
        </w:rPr>
        <w:t xml:space="preserve"> – Even if interest rates fall, lenders may not pass on reductions in the way you expect.</w:t>
      </w:r>
    </w:p>
    <w:p w14:paraId="23569018" w14:textId="77777777" w:rsidR="00A24A6B" w:rsidRPr="000771F1" w:rsidRDefault="00A24A6B" w:rsidP="00A24A6B">
      <w:pPr>
        <w:spacing w:before="100" w:beforeAutospacing="1" w:after="100" w:afterAutospacing="1"/>
        <w:rPr>
          <w:rFonts w:ascii="Calibri" w:eastAsia="Times New Roman" w:hAnsi="Calibri" w:cs="Calibri"/>
          <w:kern w:val="0"/>
          <w:lang w:eastAsia="en-GB"/>
          <w14:ligatures w14:val="none"/>
        </w:rPr>
      </w:pPr>
      <w:r w:rsidRPr="000771F1">
        <w:rPr>
          <w:rFonts w:ascii="Calibri" w:eastAsia="Times New Roman" w:hAnsi="Calibri" w:cs="Calibri"/>
          <w:kern w:val="0"/>
          <w:lang w:eastAsia="en-GB"/>
          <w14:ligatures w14:val="none"/>
        </w:rPr>
        <w:t>A mortgage adviser can help you understand your options and decide whether it is better to fix now or wait.</w:t>
      </w:r>
    </w:p>
    <w:p w14:paraId="4AE2AC27" w14:textId="77777777" w:rsidR="00A24A6B" w:rsidRPr="00A24A6B" w:rsidRDefault="00A24A6B" w:rsidP="00A24A6B">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A24A6B">
        <w:rPr>
          <w:rFonts w:ascii="Calibri" w:eastAsia="Times New Roman" w:hAnsi="Calibri" w:cs="Calibri"/>
          <w:b/>
          <w:bCs/>
          <w:kern w:val="0"/>
          <w:sz w:val="27"/>
          <w:szCs w:val="27"/>
          <w:lang w:eastAsia="en-GB"/>
          <w14:ligatures w14:val="none"/>
        </w:rPr>
        <w:t>Can You Secure a New Deal Before Your Current One Ends?</w:t>
      </w:r>
    </w:p>
    <w:p w14:paraId="74F34049" w14:textId="77777777" w:rsidR="00A24A6B" w:rsidRPr="000771F1" w:rsidRDefault="00A24A6B" w:rsidP="00A24A6B">
      <w:pPr>
        <w:spacing w:before="100" w:beforeAutospacing="1" w:after="100" w:afterAutospacing="1"/>
        <w:rPr>
          <w:rFonts w:ascii="Calibri" w:eastAsia="Times New Roman" w:hAnsi="Calibri" w:cs="Calibri"/>
          <w:kern w:val="0"/>
          <w:lang w:eastAsia="en-GB"/>
          <w14:ligatures w14:val="none"/>
        </w:rPr>
      </w:pPr>
      <w:r w:rsidRPr="000771F1">
        <w:rPr>
          <w:rFonts w:ascii="Calibri" w:eastAsia="Times New Roman" w:hAnsi="Calibri" w:cs="Calibri"/>
          <w:kern w:val="0"/>
          <w:lang w:eastAsia="en-GB"/>
          <w14:ligatures w14:val="none"/>
        </w:rPr>
        <w:t>Yes, many lenders allow you to lock in a mortgage rate up to six months before your current deal expires. This means:</w:t>
      </w:r>
    </w:p>
    <w:p w14:paraId="32F634D8" w14:textId="77777777" w:rsidR="00A24A6B" w:rsidRPr="000771F1" w:rsidRDefault="00A24A6B" w:rsidP="00A24A6B">
      <w:pPr>
        <w:numPr>
          <w:ilvl w:val="0"/>
          <w:numId w:val="2"/>
        </w:numPr>
        <w:spacing w:before="100" w:beforeAutospacing="1" w:after="100" w:afterAutospacing="1"/>
        <w:rPr>
          <w:rFonts w:ascii="Calibri" w:eastAsia="Times New Roman" w:hAnsi="Calibri" w:cs="Calibri"/>
          <w:kern w:val="0"/>
          <w:lang w:eastAsia="en-GB"/>
          <w14:ligatures w14:val="none"/>
        </w:rPr>
      </w:pPr>
      <w:r w:rsidRPr="000771F1">
        <w:rPr>
          <w:rFonts w:ascii="Calibri" w:eastAsia="Times New Roman" w:hAnsi="Calibri" w:cs="Calibri"/>
          <w:b/>
          <w:bCs/>
          <w:kern w:val="0"/>
          <w:lang w:eastAsia="en-GB"/>
          <w14:ligatures w14:val="none"/>
        </w:rPr>
        <w:t>If rates go up</w:t>
      </w:r>
      <w:r w:rsidRPr="000771F1">
        <w:rPr>
          <w:rFonts w:ascii="Calibri" w:eastAsia="Times New Roman" w:hAnsi="Calibri" w:cs="Calibri"/>
          <w:kern w:val="0"/>
          <w:lang w:eastAsia="en-GB"/>
          <w14:ligatures w14:val="none"/>
        </w:rPr>
        <w:t>, you have secured a lower deal in advance.</w:t>
      </w:r>
    </w:p>
    <w:p w14:paraId="2A5613C5" w14:textId="77777777" w:rsidR="00A24A6B" w:rsidRPr="000771F1" w:rsidRDefault="00A24A6B" w:rsidP="00A24A6B">
      <w:pPr>
        <w:numPr>
          <w:ilvl w:val="0"/>
          <w:numId w:val="2"/>
        </w:numPr>
        <w:spacing w:before="100" w:beforeAutospacing="1" w:after="100" w:afterAutospacing="1"/>
        <w:rPr>
          <w:rFonts w:ascii="Calibri" w:eastAsia="Times New Roman" w:hAnsi="Calibri" w:cs="Calibri"/>
          <w:kern w:val="0"/>
          <w:lang w:eastAsia="en-GB"/>
          <w14:ligatures w14:val="none"/>
        </w:rPr>
      </w:pPr>
      <w:r w:rsidRPr="000771F1">
        <w:rPr>
          <w:rFonts w:ascii="Calibri" w:eastAsia="Times New Roman" w:hAnsi="Calibri" w:cs="Calibri"/>
          <w:b/>
          <w:bCs/>
          <w:kern w:val="0"/>
          <w:lang w:eastAsia="en-GB"/>
          <w14:ligatures w14:val="none"/>
        </w:rPr>
        <w:t>If rates go down</w:t>
      </w:r>
      <w:r w:rsidRPr="000771F1">
        <w:rPr>
          <w:rFonts w:ascii="Calibri" w:eastAsia="Times New Roman" w:hAnsi="Calibri" w:cs="Calibri"/>
          <w:kern w:val="0"/>
          <w:lang w:eastAsia="en-GB"/>
          <w14:ligatures w14:val="none"/>
        </w:rPr>
        <w:t>, you may be able to switch to a better deal before your new mortgage starts.</w:t>
      </w:r>
    </w:p>
    <w:p w14:paraId="4341231D" w14:textId="77777777" w:rsidR="00A24A6B" w:rsidRPr="000771F1" w:rsidRDefault="00A24A6B" w:rsidP="00A24A6B">
      <w:pPr>
        <w:numPr>
          <w:ilvl w:val="0"/>
          <w:numId w:val="2"/>
        </w:numPr>
        <w:spacing w:before="100" w:beforeAutospacing="1" w:after="100" w:afterAutospacing="1"/>
        <w:rPr>
          <w:rFonts w:ascii="Calibri" w:eastAsia="Times New Roman" w:hAnsi="Calibri" w:cs="Calibri"/>
          <w:kern w:val="0"/>
          <w:lang w:eastAsia="en-GB"/>
          <w14:ligatures w14:val="none"/>
        </w:rPr>
      </w:pPr>
      <w:r w:rsidRPr="000771F1">
        <w:rPr>
          <w:rFonts w:ascii="Calibri" w:eastAsia="Times New Roman" w:hAnsi="Calibri" w:cs="Calibri"/>
          <w:b/>
          <w:bCs/>
          <w:kern w:val="0"/>
          <w:lang w:eastAsia="en-GB"/>
          <w14:ligatures w14:val="none"/>
        </w:rPr>
        <w:t>You avoid moving onto a high SVR</w:t>
      </w:r>
      <w:r w:rsidRPr="000771F1">
        <w:rPr>
          <w:rFonts w:ascii="Calibri" w:eastAsia="Times New Roman" w:hAnsi="Calibri" w:cs="Calibri"/>
          <w:kern w:val="0"/>
          <w:lang w:eastAsia="en-GB"/>
          <w14:ligatures w14:val="none"/>
        </w:rPr>
        <w:t>, helping you manage your monthly payments.</w:t>
      </w:r>
    </w:p>
    <w:p w14:paraId="34ECF25E" w14:textId="77777777" w:rsidR="00A24A6B" w:rsidRPr="000771F1" w:rsidRDefault="00A24A6B" w:rsidP="00A24A6B">
      <w:pPr>
        <w:spacing w:before="100" w:beforeAutospacing="1" w:after="100" w:afterAutospacing="1"/>
        <w:rPr>
          <w:rFonts w:ascii="Calibri" w:eastAsia="Times New Roman" w:hAnsi="Calibri" w:cs="Calibri"/>
          <w:kern w:val="0"/>
          <w:lang w:eastAsia="en-GB"/>
          <w14:ligatures w14:val="none"/>
        </w:rPr>
      </w:pPr>
      <w:r w:rsidRPr="000771F1">
        <w:rPr>
          <w:rFonts w:ascii="Calibri" w:eastAsia="Times New Roman" w:hAnsi="Calibri" w:cs="Calibri"/>
          <w:kern w:val="0"/>
          <w:lang w:eastAsia="en-GB"/>
          <w14:ligatures w14:val="none"/>
        </w:rPr>
        <w:t>A mortgage adviser can check which lenders offer this option and help you secure the right deal at the right time.</w:t>
      </w:r>
    </w:p>
    <w:p w14:paraId="011ACA08" w14:textId="77777777" w:rsidR="00A24A6B" w:rsidRPr="00A24A6B" w:rsidRDefault="00A24A6B" w:rsidP="00A24A6B">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A24A6B">
        <w:rPr>
          <w:rFonts w:ascii="Calibri" w:eastAsia="Times New Roman" w:hAnsi="Calibri" w:cs="Calibri"/>
          <w:b/>
          <w:bCs/>
          <w:kern w:val="0"/>
          <w:sz w:val="27"/>
          <w:szCs w:val="27"/>
          <w:lang w:eastAsia="en-GB"/>
          <w14:ligatures w14:val="none"/>
        </w:rPr>
        <w:t>Why Speak to a Mortgage Adviser?</w:t>
      </w:r>
    </w:p>
    <w:p w14:paraId="7BC54C20" w14:textId="77777777" w:rsidR="00A24A6B" w:rsidRPr="00A24A6B" w:rsidRDefault="00A24A6B" w:rsidP="00A24A6B">
      <w:pPr>
        <w:spacing w:before="100" w:beforeAutospacing="1" w:after="100" w:afterAutospacing="1"/>
        <w:rPr>
          <w:rFonts w:ascii="Calibri" w:eastAsia="Times New Roman" w:hAnsi="Calibri" w:cs="Calibri"/>
          <w:kern w:val="0"/>
          <w:lang w:eastAsia="en-GB"/>
          <w14:ligatures w14:val="none"/>
        </w:rPr>
      </w:pPr>
      <w:r w:rsidRPr="00A24A6B">
        <w:rPr>
          <w:rFonts w:ascii="Calibri" w:eastAsia="Times New Roman" w:hAnsi="Calibri" w:cs="Calibri"/>
          <w:kern w:val="0"/>
          <w:lang w:eastAsia="en-GB"/>
          <w14:ligatures w14:val="none"/>
        </w:rPr>
        <w:lastRenderedPageBreak/>
        <w:t>A mortgage adviser can:</w:t>
      </w:r>
    </w:p>
    <w:p w14:paraId="5B0662CF" w14:textId="77777777" w:rsidR="00A24A6B" w:rsidRPr="00A24A6B" w:rsidRDefault="00A24A6B" w:rsidP="00A24A6B">
      <w:pPr>
        <w:numPr>
          <w:ilvl w:val="0"/>
          <w:numId w:val="3"/>
        </w:numPr>
        <w:spacing w:before="100" w:beforeAutospacing="1" w:after="100" w:afterAutospacing="1"/>
        <w:rPr>
          <w:rFonts w:ascii="Calibri" w:eastAsia="Times New Roman" w:hAnsi="Calibri" w:cs="Calibri"/>
          <w:kern w:val="0"/>
          <w:lang w:eastAsia="en-GB"/>
          <w14:ligatures w14:val="none"/>
        </w:rPr>
      </w:pPr>
      <w:r w:rsidRPr="00A24A6B">
        <w:rPr>
          <w:rFonts w:ascii="Calibri" w:eastAsia="Times New Roman" w:hAnsi="Calibri" w:cs="Calibri"/>
          <w:b/>
          <w:bCs/>
          <w:kern w:val="0"/>
          <w:lang w:eastAsia="en-GB"/>
          <w14:ligatures w14:val="none"/>
        </w:rPr>
        <w:t>Help you understand your options</w:t>
      </w:r>
      <w:r w:rsidRPr="00A24A6B">
        <w:rPr>
          <w:rFonts w:ascii="Calibri" w:eastAsia="Times New Roman" w:hAnsi="Calibri" w:cs="Calibri"/>
          <w:kern w:val="0"/>
          <w:lang w:eastAsia="en-GB"/>
          <w14:ligatures w14:val="none"/>
        </w:rPr>
        <w:t xml:space="preserve"> – Everyone’s situation is different, and an adviser can find a deal that works for you.</w:t>
      </w:r>
    </w:p>
    <w:p w14:paraId="1F0975E5" w14:textId="77777777" w:rsidR="00A24A6B" w:rsidRPr="00A24A6B" w:rsidRDefault="00A24A6B" w:rsidP="00A24A6B">
      <w:pPr>
        <w:numPr>
          <w:ilvl w:val="0"/>
          <w:numId w:val="3"/>
        </w:numPr>
        <w:spacing w:before="100" w:beforeAutospacing="1" w:after="100" w:afterAutospacing="1"/>
        <w:rPr>
          <w:rFonts w:ascii="Calibri" w:eastAsia="Times New Roman" w:hAnsi="Calibri" w:cs="Calibri"/>
          <w:kern w:val="0"/>
          <w:lang w:eastAsia="en-GB"/>
          <w14:ligatures w14:val="none"/>
        </w:rPr>
      </w:pPr>
      <w:r w:rsidRPr="00A24A6B">
        <w:rPr>
          <w:rFonts w:ascii="Calibri" w:eastAsia="Times New Roman" w:hAnsi="Calibri" w:cs="Calibri"/>
          <w:b/>
          <w:bCs/>
          <w:kern w:val="0"/>
          <w:lang w:eastAsia="en-GB"/>
          <w14:ligatures w14:val="none"/>
        </w:rPr>
        <w:t>Compare a wide range of lenders</w:t>
      </w:r>
      <w:r w:rsidRPr="00A24A6B">
        <w:rPr>
          <w:rFonts w:ascii="Calibri" w:eastAsia="Times New Roman" w:hAnsi="Calibri" w:cs="Calibri"/>
          <w:kern w:val="0"/>
          <w:lang w:eastAsia="en-GB"/>
          <w14:ligatures w14:val="none"/>
        </w:rPr>
        <w:t xml:space="preserve"> – Some mortgage deals are not available directly to customers.</w:t>
      </w:r>
    </w:p>
    <w:p w14:paraId="48FC8BBC" w14:textId="77777777" w:rsidR="00A24A6B" w:rsidRPr="00A24A6B" w:rsidRDefault="00A24A6B" w:rsidP="00A24A6B">
      <w:pPr>
        <w:numPr>
          <w:ilvl w:val="0"/>
          <w:numId w:val="3"/>
        </w:numPr>
        <w:spacing w:before="100" w:beforeAutospacing="1" w:after="100" w:afterAutospacing="1"/>
        <w:rPr>
          <w:rFonts w:ascii="Calibri" w:eastAsia="Times New Roman" w:hAnsi="Calibri" w:cs="Calibri"/>
          <w:kern w:val="0"/>
          <w:lang w:eastAsia="en-GB"/>
          <w14:ligatures w14:val="none"/>
        </w:rPr>
      </w:pPr>
      <w:r w:rsidRPr="00A24A6B">
        <w:rPr>
          <w:rFonts w:ascii="Calibri" w:eastAsia="Times New Roman" w:hAnsi="Calibri" w:cs="Calibri"/>
          <w:b/>
          <w:bCs/>
          <w:kern w:val="0"/>
          <w:lang w:eastAsia="en-GB"/>
          <w14:ligatures w14:val="none"/>
        </w:rPr>
        <w:t>Save you time and effort</w:t>
      </w:r>
      <w:r w:rsidRPr="00A24A6B">
        <w:rPr>
          <w:rFonts w:ascii="Calibri" w:eastAsia="Times New Roman" w:hAnsi="Calibri" w:cs="Calibri"/>
          <w:kern w:val="0"/>
          <w:lang w:eastAsia="en-GB"/>
          <w14:ligatures w14:val="none"/>
        </w:rPr>
        <w:t xml:space="preserve"> – Searching for mortgages can be complicated, but an adviser will handle the process for you.</w:t>
      </w:r>
    </w:p>
    <w:p w14:paraId="1B899852" w14:textId="77777777" w:rsidR="00A24A6B" w:rsidRPr="00A24A6B" w:rsidRDefault="00A24A6B" w:rsidP="00A24A6B">
      <w:pPr>
        <w:numPr>
          <w:ilvl w:val="0"/>
          <w:numId w:val="3"/>
        </w:numPr>
        <w:spacing w:before="100" w:beforeAutospacing="1" w:after="100" w:afterAutospacing="1"/>
        <w:rPr>
          <w:rFonts w:ascii="Calibri" w:eastAsia="Times New Roman" w:hAnsi="Calibri" w:cs="Calibri"/>
          <w:kern w:val="0"/>
          <w:lang w:eastAsia="en-GB"/>
          <w14:ligatures w14:val="none"/>
        </w:rPr>
      </w:pPr>
      <w:r w:rsidRPr="00A24A6B">
        <w:rPr>
          <w:rFonts w:ascii="Calibri" w:eastAsia="Times New Roman" w:hAnsi="Calibri" w:cs="Calibri"/>
          <w:b/>
          <w:bCs/>
          <w:kern w:val="0"/>
          <w:lang w:eastAsia="en-GB"/>
          <w14:ligatures w14:val="none"/>
        </w:rPr>
        <w:t>Help you avoid unnecessary costs</w:t>
      </w:r>
      <w:r w:rsidRPr="00A24A6B">
        <w:rPr>
          <w:rFonts w:ascii="Calibri" w:eastAsia="Times New Roman" w:hAnsi="Calibri" w:cs="Calibri"/>
          <w:kern w:val="0"/>
          <w:lang w:eastAsia="en-GB"/>
          <w14:ligatures w14:val="none"/>
        </w:rPr>
        <w:t xml:space="preserve"> – The right remortgage deal can prevent you from paying more than necessary.</w:t>
      </w:r>
    </w:p>
    <w:p w14:paraId="08A54048" w14:textId="77777777" w:rsidR="00A24A6B" w:rsidRPr="00A24A6B" w:rsidRDefault="00A24A6B" w:rsidP="00A24A6B">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A24A6B">
        <w:rPr>
          <w:rFonts w:ascii="Calibri" w:eastAsia="Times New Roman" w:hAnsi="Calibri" w:cs="Calibri"/>
          <w:b/>
          <w:bCs/>
          <w:kern w:val="0"/>
          <w:sz w:val="27"/>
          <w:szCs w:val="27"/>
          <w:lang w:eastAsia="en-GB"/>
          <w14:ligatures w14:val="none"/>
        </w:rPr>
        <w:t>What Should You Do Next?</w:t>
      </w:r>
    </w:p>
    <w:p w14:paraId="469FD05D" w14:textId="77777777" w:rsidR="00A24A6B" w:rsidRPr="000771F1" w:rsidRDefault="00A24A6B" w:rsidP="00A24A6B">
      <w:pPr>
        <w:spacing w:before="100" w:beforeAutospacing="1" w:after="100" w:afterAutospacing="1"/>
        <w:rPr>
          <w:rFonts w:ascii="Calibri" w:eastAsia="Times New Roman" w:hAnsi="Calibri" w:cs="Calibri"/>
          <w:kern w:val="0"/>
          <w:lang w:eastAsia="en-GB"/>
          <w14:ligatures w14:val="none"/>
        </w:rPr>
      </w:pPr>
      <w:r w:rsidRPr="000771F1">
        <w:rPr>
          <w:rFonts w:ascii="Calibri" w:eastAsia="Times New Roman" w:hAnsi="Calibri" w:cs="Calibri"/>
          <w:kern w:val="0"/>
          <w:lang w:eastAsia="en-GB"/>
          <w14:ligatures w14:val="none"/>
        </w:rPr>
        <w:t>If your five-year fixed mortgage is ending soon, now is the time to start looking at your options. Waiting too long could cost you more, but securing the right deal could help you keep your repayments under control.</w:t>
      </w:r>
    </w:p>
    <w:p w14:paraId="3EB871BB" w14:textId="5DB616C9" w:rsidR="003D5997" w:rsidRPr="003D5997" w:rsidRDefault="00073C76" w:rsidP="003D5997">
      <w:pPr>
        <w:spacing w:before="100" w:beforeAutospacing="1" w:after="100" w:afterAutospacing="1"/>
        <w:rPr>
          <w:rFonts w:ascii="Calibri" w:eastAsia="Times New Roman" w:hAnsi="Calibri" w:cs="Calibri"/>
          <w:b/>
          <w:bCs/>
          <w:kern w:val="0"/>
          <w:sz w:val="32"/>
          <w:szCs w:val="32"/>
          <w:lang w:eastAsia="en-GB"/>
          <w14:ligatures w14:val="none"/>
        </w:rPr>
      </w:pPr>
      <w:bookmarkStart w:id="0" w:name="_Hlk190872136"/>
      <w:r w:rsidRPr="00073C76">
        <w:rPr>
          <w:rFonts w:ascii="Calibri" w:eastAsia="Times New Roman" w:hAnsi="Calibri" w:cs="Calibri"/>
          <w:b/>
          <w:bCs/>
          <w:kern w:val="0"/>
          <w:sz w:val="32"/>
          <w:szCs w:val="32"/>
          <w:lang w:eastAsia="en-GB"/>
          <w14:ligatures w14:val="none"/>
        </w:rPr>
        <w:t>Your home/property may be repossessed if you do not keep up repayments on your mortgage.</w:t>
      </w:r>
      <w:bookmarkEnd w:id="0"/>
    </w:p>
    <w:p w14:paraId="44EFF610" w14:textId="77777777" w:rsidR="003D5997" w:rsidRPr="00E43931" w:rsidRDefault="003D5997" w:rsidP="003D5997">
      <w:pPr>
        <w:jc w:val="center"/>
        <w:rPr>
          <w:rFonts w:ascii="Calibri" w:hAnsi="Calibri" w:cs="Calibri"/>
          <w:b/>
          <w:bCs/>
          <w:sz w:val="28"/>
          <w:szCs w:val="28"/>
        </w:rPr>
      </w:pPr>
      <w:r w:rsidRPr="00E43931">
        <w:rPr>
          <w:rFonts w:ascii="Calibri" w:hAnsi="Calibri" w:cs="Calibri"/>
          <w:b/>
          <w:bCs/>
          <w:sz w:val="28"/>
          <w:szCs w:val="28"/>
          <w:highlight w:val="yellow"/>
        </w:rPr>
        <w:t>Add your correct broker fee disclosure here</w:t>
      </w:r>
    </w:p>
    <w:p w14:paraId="677F8D15" w14:textId="77777777" w:rsidR="00073C76" w:rsidRPr="00073C76" w:rsidRDefault="00073C76" w:rsidP="00073C76">
      <w:pPr>
        <w:spacing w:before="100" w:beforeAutospacing="1" w:after="100" w:afterAutospacing="1"/>
        <w:rPr>
          <w:rFonts w:ascii="Calibri" w:eastAsia="Times New Roman" w:hAnsi="Calibri" w:cs="Calibri"/>
          <w:kern w:val="0"/>
          <w:lang w:eastAsia="en-GB"/>
          <w14:ligatures w14:val="none"/>
        </w:rPr>
      </w:pPr>
    </w:p>
    <w:p w14:paraId="23545791" w14:textId="77777777" w:rsidR="00073C76" w:rsidRPr="00073C76" w:rsidRDefault="00073C76" w:rsidP="00073C76">
      <w:pPr>
        <w:spacing w:before="100" w:beforeAutospacing="1" w:after="100" w:afterAutospacing="1"/>
        <w:rPr>
          <w:rFonts w:ascii="Calibri" w:eastAsia="Times New Roman" w:hAnsi="Calibri" w:cs="Calibri"/>
          <w:b/>
          <w:bCs/>
          <w:kern w:val="0"/>
          <w:u w:val="single"/>
          <w:lang w:eastAsia="en-GB"/>
          <w14:ligatures w14:val="none"/>
        </w:rPr>
      </w:pPr>
      <w:r w:rsidRPr="00073C76">
        <w:rPr>
          <w:rFonts w:ascii="Calibri" w:eastAsia="Times New Roman" w:hAnsi="Calibri" w:cs="Calibri"/>
          <w:b/>
          <w:bCs/>
          <w:kern w:val="0"/>
          <w:u w:val="single"/>
          <w:lang w:eastAsia="en-GB"/>
          <w14:ligatures w14:val="none"/>
        </w:rPr>
        <w:t>Sources</w:t>
      </w:r>
    </w:p>
    <w:p w14:paraId="2B280380" w14:textId="50E078AA" w:rsidR="000771F1" w:rsidRPr="000771F1" w:rsidRDefault="00073C76" w:rsidP="000771F1">
      <w:pPr>
        <w:spacing w:before="100" w:beforeAutospacing="1" w:after="100" w:afterAutospacing="1"/>
        <w:rPr>
          <w:rFonts w:ascii="Calibri" w:hAnsi="Calibri" w:cs="Calibri"/>
        </w:rPr>
      </w:pPr>
      <w:r>
        <w:rPr>
          <w:rFonts w:ascii="Calibri" w:eastAsia="Times New Roman" w:hAnsi="Calibri" w:cs="Calibri"/>
          <w:kern w:val="0"/>
          <w:lang w:eastAsia="en-GB"/>
          <w14:ligatures w14:val="none"/>
        </w:rPr>
        <w:t>1.</w:t>
      </w:r>
      <w:r w:rsidRPr="00073C76">
        <w:rPr>
          <w:rFonts w:ascii="Times New Roman" w:eastAsia="Times New Roman" w:hAnsi="Times New Roman" w:cs="Times New Roman"/>
          <w:color w:val="000000"/>
          <w:kern w:val="0"/>
          <w:lang w:eastAsia="en-GB"/>
          <w14:ligatures w14:val="none"/>
        </w:rPr>
        <w:t xml:space="preserve"> </w:t>
      </w:r>
      <w:r w:rsidR="000771F1" w:rsidRPr="000771F1">
        <w:rPr>
          <w:rFonts w:ascii="Calibri" w:hAnsi="Calibri" w:cs="Calibri"/>
        </w:rPr>
        <w:t>UK Finance</w:t>
      </w:r>
      <w:r w:rsidR="000771F1">
        <w:rPr>
          <w:rFonts w:ascii="Calibri" w:hAnsi="Calibri" w:cs="Calibri"/>
        </w:rPr>
        <w:t xml:space="preserve"> </w:t>
      </w:r>
      <w:r w:rsidR="000771F1" w:rsidRPr="000771F1">
        <w:rPr>
          <w:rFonts w:ascii="Calibri" w:hAnsi="Calibri" w:cs="Calibri"/>
        </w:rPr>
        <w:t>(2024). </w:t>
      </w:r>
      <w:r w:rsidR="000771F1" w:rsidRPr="000771F1">
        <w:rPr>
          <w:rFonts w:ascii="Calibri" w:hAnsi="Calibri" w:cs="Calibri"/>
          <w:i/>
          <w:iCs/>
        </w:rPr>
        <w:t>Household Finance Review Q4 2024</w:t>
      </w:r>
      <w:r w:rsidR="000771F1">
        <w:rPr>
          <w:rFonts w:ascii="Calibri" w:hAnsi="Calibri" w:cs="Calibri"/>
        </w:rPr>
        <w:t xml:space="preserve"> </w:t>
      </w:r>
      <w:r w:rsidR="000771F1" w:rsidRPr="000771F1">
        <w:rPr>
          <w:rFonts w:ascii="Calibri" w:hAnsi="Calibri" w:cs="Calibri"/>
        </w:rPr>
        <w:t xml:space="preserve"> Available at: </w:t>
      </w:r>
      <w:hyperlink r:id="rId8" w:history="1">
        <w:r w:rsidR="000771F1" w:rsidRPr="005D63E1">
          <w:rPr>
            <w:rStyle w:val="Hyperlink"/>
            <w:rFonts w:ascii="Calibri" w:hAnsi="Calibri" w:cs="Calibri"/>
          </w:rPr>
          <w:t>https://www.ukfinance.org.uk/news-and-insight/press-release/household-finance-review-q4-2024</w:t>
        </w:r>
      </w:hyperlink>
      <w:r w:rsidR="000771F1">
        <w:rPr>
          <w:rFonts w:ascii="Calibri" w:hAnsi="Calibri" w:cs="Calibri"/>
        </w:rPr>
        <w:tab/>
      </w:r>
      <w:r w:rsidR="000771F1" w:rsidRPr="000771F1">
        <w:rPr>
          <w:rFonts w:ascii="Calibri" w:hAnsi="Calibri" w:cs="Calibri"/>
        </w:rPr>
        <w:t xml:space="preserve"> [Accessed 14 Mar. 2025].</w:t>
      </w:r>
    </w:p>
    <w:p w14:paraId="652B432A" w14:textId="4E81E707" w:rsidR="008B76FA" w:rsidRPr="008B76FA" w:rsidRDefault="000771F1" w:rsidP="008B76FA">
      <w:pPr>
        <w:spacing w:before="100" w:beforeAutospacing="1" w:after="100" w:afterAutospacing="1"/>
        <w:rPr>
          <w:rFonts w:ascii="Calibri" w:hAnsi="Calibri" w:cs="Calibri"/>
        </w:rPr>
      </w:pPr>
      <w:r w:rsidRPr="000771F1">
        <w:rPr>
          <w:rFonts w:ascii="Calibri" w:hAnsi="Calibri" w:cs="Calibri"/>
        </w:rPr>
        <w:t>‌</w:t>
      </w:r>
      <w:r w:rsidR="008B76FA">
        <w:rPr>
          <w:rFonts w:ascii="Calibri" w:hAnsi="Calibri" w:cs="Calibri"/>
        </w:rPr>
        <w:t>2.</w:t>
      </w:r>
      <w:r w:rsidR="008B76FA" w:rsidRPr="008B76FA">
        <w:rPr>
          <w:rFonts w:ascii="Times New Roman" w:eastAsia="Times New Roman" w:hAnsi="Times New Roman" w:cs="Times New Roman"/>
          <w:color w:val="000000"/>
          <w:kern w:val="0"/>
          <w:lang w:eastAsia="en-GB"/>
          <w14:ligatures w14:val="none"/>
        </w:rPr>
        <w:t xml:space="preserve"> </w:t>
      </w:r>
      <w:r w:rsidR="008B76FA">
        <w:rPr>
          <w:rFonts w:ascii="Calibri" w:hAnsi="Calibri" w:cs="Calibri"/>
        </w:rPr>
        <w:t xml:space="preserve">The Guardian </w:t>
      </w:r>
      <w:r w:rsidR="008B76FA" w:rsidRPr="008B76FA">
        <w:rPr>
          <w:rFonts w:ascii="Calibri" w:hAnsi="Calibri" w:cs="Calibri"/>
        </w:rPr>
        <w:t>(2025). </w:t>
      </w:r>
      <w:r w:rsidR="008B76FA" w:rsidRPr="008B76FA">
        <w:rPr>
          <w:rFonts w:ascii="Calibri" w:hAnsi="Calibri" w:cs="Calibri"/>
          <w:i/>
          <w:iCs/>
        </w:rPr>
        <w:t>What does the Bank of England interest rate cut mean for mortgages and savings?</w:t>
      </w:r>
      <w:r w:rsidR="008B76FA" w:rsidRPr="008B76FA">
        <w:rPr>
          <w:rFonts w:ascii="Calibri" w:hAnsi="Calibri" w:cs="Calibri"/>
        </w:rPr>
        <w:t xml:space="preserve">  Available at: </w:t>
      </w:r>
      <w:hyperlink r:id="rId9" w:history="1">
        <w:r w:rsidR="008B76FA" w:rsidRPr="005D63E1">
          <w:rPr>
            <w:rStyle w:val="Hyperlink"/>
            <w:rFonts w:ascii="Calibri" w:hAnsi="Calibri" w:cs="Calibri"/>
          </w:rPr>
          <w:t>https://www.theguardian.com/money/2025/feb/06/bank-of-england-interest-rate-cut-mortgages-savings-trackers-fixed-rate-deals</w:t>
        </w:r>
      </w:hyperlink>
      <w:r w:rsidR="008B76FA">
        <w:rPr>
          <w:rFonts w:ascii="Calibri" w:hAnsi="Calibri" w:cs="Calibri"/>
        </w:rPr>
        <w:tab/>
      </w:r>
      <w:r w:rsidR="008B76FA" w:rsidRPr="008B76FA">
        <w:rPr>
          <w:rFonts w:ascii="Calibri" w:hAnsi="Calibri" w:cs="Calibri"/>
        </w:rPr>
        <w:t xml:space="preserve"> [Accessed 14 Mar. 2025].</w:t>
      </w:r>
    </w:p>
    <w:p w14:paraId="30782CFE" w14:textId="2D45404E" w:rsidR="00073C76" w:rsidRPr="00073C76" w:rsidRDefault="008B76FA" w:rsidP="000771F1">
      <w:pPr>
        <w:spacing w:before="100" w:beforeAutospacing="1" w:after="100" w:afterAutospacing="1"/>
        <w:rPr>
          <w:rFonts w:ascii="Calibri" w:hAnsi="Calibri" w:cs="Calibri"/>
        </w:rPr>
      </w:pPr>
      <w:r w:rsidRPr="008B76FA">
        <w:rPr>
          <w:rFonts w:ascii="Calibri" w:hAnsi="Calibri" w:cs="Calibri"/>
        </w:rPr>
        <w:t>‌</w:t>
      </w:r>
      <w:r w:rsidR="00073C76" w:rsidRPr="00073C76">
        <w:rPr>
          <w:rFonts w:ascii="Calibri" w:hAnsi="Calibri" w:cs="Calibri"/>
          <w:i/>
          <w:iCs/>
        </w:rPr>
        <w:t>All the information in this article is correct as of the publish date 27</w:t>
      </w:r>
      <w:r w:rsidR="00073C76" w:rsidRPr="00073C76">
        <w:rPr>
          <w:rFonts w:ascii="Calibri" w:hAnsi="Calibri" w:cs="Calibri"/>
          <w:i/>
          <w:iCs/>
          <w:vertAlign w:val="superscript"/>
        </w:rPr>
        <w:t>th</w:t>
      </w:r>
      <w:r w:rsidR="00073C76" w:rsidRPr="00073C76">
        <w:rPr>
          <w:rFonts w:ascii="Calibri" w:hAnsi="Calibri" w:cs="Calibri"/>
          <w:i/>
          <w:iCs/>
        </w:rPr>
        <w:t xml:space="preserve"> </w:t>
      </w:r>
      <w:r w:rsidR="007D2327">
        <w:rPr>
          <w:rFonts w:ascii="Calibri" w:hAnsi="Calibri" w:cs="Calibri"/>
          <w:i/>
          <w:iCs/>
        </w:rPr>
        <w:t>March</w:t>
      </w:r>
      <w:r w:rsidR="00073C76" w:rsidRPr="00073C76">
        <w:rPr>
          <w:rFonts w:ascii="Calibri" w:hAnsi="Calibri" w:cs="Calibri"/>
          <w:i/>
          <w:iCs/>
        </w:rPr>
        <w:t xml:space="preserve"> 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0D62EB49" w14:textId="77777777" w:rsidR="00073C76" w:rsidRPr="00073C76" w:rsidRDefault="00073C76" w:rsidP="00073C76">
      <w:pPr>
        <w:rPr>
          <w:rFonts w:ascii="Calibri" w:hAnsi="Calibri" w:cs="Calibri"/>
          <w:i/>
          <w:iCs/>
        </w:rPr>
      </w:pPr>
    </w:p>
    <w:p w14:paraId="26E90F49" w14:textId="77777777" w:rsidR="00073C76" w:rsidRPr="00073C76" w:rsidRDefault="00073C76" w:rsidP="00073C76">
      <w:pPr>
        <w:rPr>
          <w:rFonts w:ascii="Calibri" w:hAnsi="Calibri" w:cs="Calibri"/>
          <w:i/>
          <w:iCs/>
        </w:rPr>
      </w:pPr>
      <w:r w:rsidRPr="00073C76">
        <w:rPr>
          <w:rFonts w:ascii="Calibri" w:hAnsi="Calibri"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22059854" w14:textId="77777777" w:rsidR="00A66077" w:rsidRPr="00A24A6B" w:rsidRDefault="00A66077">
      <w:pPr>
        <w:rPr>
          <w:rFonts w:ascii="Calibri" w:hAnsi="Calibri" w:cs="Calibri"/>
        </w:rPr>
      </w:pPr>
    </w:p>
    <w:sectPr w:rsidR="00A66077" w:rsidRPr="00A24A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653A"/>
    <w:multiLevelType w:val="multilevel"/>
    <w:tmpl w:val="7862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96329"/>
    <w:multiLevelType w:val="multilevel"/>
    <w:tmpl w:val="E0FA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D6D7F"/>
    <w:multiLevelType w:val="multilevel"/>
    <w:tmpl w:val="BC4A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569250">
    <w:abstractNumId w:val="1"/>
  </w:num>
  <w:num w:numId="2" w16cid:durableId="217785023">
    <w:abstractNumId w:val="0"/>
  </w:num>
  <w:num w:numId="3" w16cid:durableId="1526282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6B"/>
    <w:rsid w:val="00024320"/>
    <w:rsid w:val="00073C76"/>
    <w:rsid w:val="000771F1"/>
    <w:rsid w:val="00210FF6"/>
    <w:rsid w:val="003D5997"/>
    <w:rsid w:val="003F0FB3"/>
    <w:rsid w:val="004A5F8A"/>
    <w:rsid w:val="007D2327"/>
    <w:rsid w:val="008839D4"/>
    <w:rsid w:val="008B76FA"/>
    <w:rsid w:val="0095025D"/>
    <w:rsid w:val="00987CBD"/>
    <w:rsid w:val="00A24A6B"/>
    <w:rsid w:val="00A66077"/>
    <w:rsid w:val="00B12726"/>
    <w:rsid w:val="00C45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2BB41"/>
  <w15:chartTrackingRefBased/>
  <w15:docId w15:val="{8D48236E-7BDC-4949-B530-57F0B803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4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24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A6B"/>
    <w:rPr>
      <w:rFonts w:eastAsiaTheme="majorEastAsia" w:cstheme="majorBidi"/>
      <w:color w:val="272727" w:themeColor="text1" w:themeTint="D8"/>
    </w:rPr>
  </w:style>
  <w:style w:type="paragraph" w:styleId="Title">
    <w:name w:val="Title"/>
    <w:basedOn w:val="Normal"/>
    <w:next w:val="Normal"/>
    <w:link w:val="TitleChar"/>
    <w:uiPriority w:val="10"/>
    <w:qFormat/>
    <w:rsid w:val="00A24A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A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A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4A6B"/>
    <w:rPr>
      <w:i/>
      <w:iCs/>
      <w:color w:val="404040" w:themeColor="text1" w:themeTint="BF"/>
    </w:rPr>
  </w:style>
  <w:style w:type="paragraph" w:styleId="ListParagraph">
    <w:name w:val="List Paragraph"/>
    <w:basedOn w:val="Normal"/>
    <w:uiPriority w:val="34"/>
    <w:qFormat/>
    <w:rsid w:val="00A24A6B"/>
    <w:pPr>
      <w:ind w:left="720"/>
      <w:contextualSpacing/>
    </w:pPr>
  </w:style>
  <w:style w:type="character" w:styleId="IntenseEmphasis">
    <w:name w:val="Intense Emphasis"/>
    <w:basedOn w:val="DefaultParagraphFont"/>
    <w:uiPriority w:val="21"/>
    <w:qFormat/>
    <w:rsid w:val="00A24A6B"/>
    <w:rPr>
      <w:i/>
      <w:iCs/>
      <w:color w:val="0F4761" w:themeColor="accent1" w:themeShade="BF"/>
    </w:rPr>
  </w:style>
  <w:style w:type="paragraph" w:styleId="IntenseQuote">
    <w:name w:val="Intense Quote"/>
    <w:basedOn w:val="Normal"/>
    <w:next w:val="Normal"/>
    <w:link w:val="IntenseQuoteChar"/>
    <w:uiPriority w:val="30"/>
    <w:qFormat/>
    <w:rsid w:val="00A24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A6B"/>
    <w:rPr>
      <w:i/>
      <w:iCs/>
      <w:color w:val="0F4761" w:themeColor="accent1" w:themeShade="BF"/>
    </w:rPr>
  </w:style>
  <w:style w:type="character" w:styleId="IntenseReference">
    <w:name w:val="Intense Reference"/>
    <w:basedOn w:val="DefaultParagraphFont"/>
    <w:uiPriority w:val="32"/>
    <w:qFormat/>
    <w:rsid w:val="00A24A6B"/>
    <w:rPr>
      <w:b/>
      <w:bCs/>
      <w:smallCaps/>
      <w:color w:val="0F4761" w:themeColor="accent1" w:themeShade="BF"/>
      <w:spacing w:val="5"/>
    </w:rPr>
  </w:style>
  <w:style w:type="paragraph" w:styleId="NormalWeb">
    <w:name w:val="Normal (Web)"/>
    <w:basedOn w:val="Normal"/>
    <w:uiPriority w:val="99"/>
    <w:semiHidden/>
    <w:unhideWhenUsed/>
    <w:rsid w:val="00A24A6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24A6B"/>
    <w:rPr>
      <w:b/>
      <w:bCs/>
    </w:rPr>
  </w:style>
  <w:style w:type="character" w:styleId="Hyperlink">
    <w:name w:val="Hyperlink"/>
    <w:basedOn w:val="DefaultParagraphFont"/>
    <w:uiPriority w:val="99"/>
    <w:unhideWhenUsed/>
    <w:rsid w:val="008B76FA"/>
    <w:rPr>
      <w:color w:val="467886" w:themeColor="hyperlink"/>
      <w:u w:val="single"/>
    </w:rPr>
  </w:style>
  <w:style w:type="character" w:styleId="UnresolvedMention">
    <w:name w:val="Unresolved Mention"/>
    <w:basedOn w:val="DefaultParagraphFont"/>
    <w:uiPriority w:val="99"/>
    <w:semiHidden/>
    <w:unhideWhenUsed/>
    <w:rsid w:val="008B7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329">
      <w:bodyDiv w:val="1"/>
      <w:marLeft w:val="0"/>
      <w:marRight w:val="0"/>
      <w:marTop w:val="0"/>
      <w:marBottom w:val="0"/>
      <w:divBdr>
        <w:top w:val="none" w:sz="0" w:space="0" w:color="auto"/>
        <w:left w:val="none" w:sz="0" w:space="0" w:color="auto"/>
        <w:bottom w:val="none" w:sz="0" w:space="0" w:color="auto"/>
        <w:right w:val="none" w:sz="0" w:space="0" w:color="auto"/>
      </w:divBdr>
    </w:div>
    <w:div w:id="364646378">
      <w:bodyDiv w:val="1"/>
      <w:marLeft w:val="0"/>
      <w:marRight w:val="0"/>
      <w:marTop w:val="0"/>
      <w:marBottom w:val="0"/>
      <w:divBdr>
        <w:top w:val="none" w:sz="0" w:space="0" w:color="auto"/>
        <w:left w:val="none" w:sz="0" w:space="0" w:color="auto"/>
        <w:bottom w:val="none" w:sz="0" w:space="0" w:color="auto"/>
        <w:right w:val="none" w:sz="0" w:space="0" w:color="auto"/>
      </w:divBdr>
    </w:div>
    <w:div w:id="473565616">
      <w:bodyDiv w:val="1"/>
      <w:marLeft w:val="0"/>
      <w:marRight w:val="0"/>
      <w:marTop w:val="0"/>
      <w:marBottom w:val="0"/>
      <w:divBdr>
        <w:top w:val="none" w:sz="0" w:space="0" w:color="auto"/>
        <w:left w:val="none" w:sz="0" w:space="0" w:color="auto"/>
        <w:bottom w:val="none" w:sz="0" w:space="0" w:color="auto"/>
        <w:right w:val="none" w:sz="0" w:space="0" w:color="auto"/>
      </w:divBdr>
    </w:div>
    <w:div w:id="718015223">
      <w:bodyDiv w:val="1"/>
      <w:marLeft w:val="0"/>
      <w:marRight w:val="0"/>
      <w:marTop w:val="0"/>
      <w:marBottom w:val="0"/>
      <w:divBdr>
        <w:top w:val="none" w:sz="0" w:space="0" w:color="auto"/>
        <w:left w:val="none" w:sz="0" w:space="0" w:color="auto"/>
        <w:bottom w:val="none" w:sz="0" w:space="0" w:color="auto"/>
        <w:right w:val="none" w:sz="0" w:space="0" w:color="auto"/>
      </w:divBdr>
    </w:div>
    <w:div w:id="1105880506">
      <w:bodyDiv w:val="1"/>
      <w:marLeft w:val="0"/>
      <w:marRight w:val="0"/>
      <w:marTop w:val="0"/>
      <w:marBottom w:val="0"/>
      <w:divBdr>
        <w:top w:val="none" w:sz="0" w:space="0" w:color="auto"/>
        <w:left w:val="none" w:sz="0" w:space="0" w:color="auto"/>
        <w:bottom w:val="none" w:sz="0" w:space="0" w:color="auto"/>
        <w:right w:val="none" w:sz="0" w:space="0" w:color="auto"/>
      </w:divBdr>
    </w:div>
    <w:div w:id="1304460692">
      <w:bodyDiv w:val="1"/>
      <w:marLeft w:val="0"/>
      <w:marRight w:val="0"/>
      <w:marTop w:val="0"/>
      <w:marBottom w:val="0"/>
      <w:divBdr>
        <w:top w:val="none" w:sz="0" w:space="0" w:color="auto"/>
        <w:left w:val="none" w:sz="0" w:space="0" w:color="auto"/>
        <w:bottom w:val="none" w:sz="0" w:space="0" w:color="auto"/>
        <w:right w:val="none" w:sz="0" w:space="0" w:color="auto"/>
      </w:divBdr>
    </w:div>
    <w:div w:id="1565873290">
      <w:bodyDiv w:val="1"/>
      <w:marLeft w:val="0"/>
      <w:marRight w:val="0"/>
      <w:marTop w:val="0"/>
      <w:marBottom w:val="0"/>
      <w:divBdr>
        <w:top w:val="none" w:sz="0" w:space="0" w:color="auto"/>
        <w:left w:val="none" w:sz="0" w:space="0" w:color="auto"/>
        <w:bottom w:val="none" w:sz="0" w:space="0" w:color="auto"/>
        <w:right w:val="none" w:sz="0" w:space="0" w:color="auto"/>
      </w:divBdr>
    </w:div>
    <w:div w:id="1609308683">
      <w:bodyDiv w:val="1"/>
      <w:marLeft w:val="0"/>
      <w:marRight w:val="0"/>
      <w:marTop w:val="0"/>
      <w:marBottom w:val="0"/>
      <w:divBdr>
        <w:top w:val="none" w:sz="0" w:space="0" w:color="auto"/>
        <w:left w:val="none" w:sz="0" w:space="0" w:color="auto"/>
        <w:bottom w:val="none" w:sz="0" w:space="0" w:color="auto"/>
        <w:right w:val="none" w:sz="0" w:space="0" w:color="auto"/>
      </w:divBdr>
    </w:div>
    <w:div w:id="1808929533">
      <w:bodyDiv w:val="1"/>
      <w:marLeft w:val="0"/>
      <w:marRight w:val="0"/>
      <w:marTop w:val="0"/>
      <w:marBottom w:val="0"/>
      <w:divBdr>
        <w:top w:val="none" w:sz="0" w:space="0" w:color="auto"/>
        <w:left w:val="none" w:sz="0" w:space="0" w:color="auto"/>
        <w:bottom w:val="none" w:sz="0" w:space="0" w:color="auto"/>
        <w:right w:val="none" w:sz="0" w:space="0" w:color="auto"/>
      </w:divBdr>
    </w:div>
    <w:div w:id="1912301984">
      <w:bodyDiv w:val="1"/>
      <w:marLeft w:val="0"/>
      <w:marRight w:val="0"/>
      <w:marTop w:val="0"/>
      <w:marBottom w:val="0"/>
      <w:divBdr>
        <w:top w:val="none" w:sz="0" w:space="0" w:color="auto"/>
        <w:left w:val="none" w:sz="0" w:space="0" w:color="auto"/>
        <w:bottom w:val="none" w:sz="0" w:space="0" w:color="auto"/>
        <w:right w:val="none" w:sz="0" w:space="0" w:color="auto"/>
      </w:divBdr>
    </w:div>
    <w:div w:id="213281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finance.org.uk/news-and-insight/press-release/household-finance-review-q4-202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guardian.com/money/2025/feb/06/bank-of-england-interest-rate-cut-mortgages-savings-trackers-fixed-rate-d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F89BB-780D-46E2-91F7-EED11BA92319}">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customXml/itemProps2.xml><?xml version="1.0" encoding="utf-8"?>
<ds:datastoreItem xmlns:ds="http://schemas.openxmlformats.org/officeDocument/2006/customXml" ds:itemID="{EFCBB69A-E9FB-46BE-9F3C-0E9E4A27F90B}">
  <ds:schemaRefs>
    <ds:schemaRef ds:uri="http://schemas.microsoft.com/sharepoint/v3/contenttype/forms"/>
  </ds:schemaRefs>
</ds:datastoreItem>
</file>

<file path=customXml/itemProps3.xml><?xml version="1.0" encoding="utf-8"?>
<ds:datastoreItem xmlns:ds="http://schemas.openxmlformats.org/officeDocument/2006/customXml" ds:itemID="{74283A42-BCD7-41BF-A4D1-EAADD5B12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4</cp:revision>
  <dcterms:created xsi:type="dcterms:W3CDTF">2025-03-14T10:54:00Z</dcterms:created>
  <dcterms:modified xsi:type="dcterms:W3CDTF">2025-03-28T11:08:00Z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