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09468" w14:textId="304ECB08" w:rsidR="00193F81" w:rsidRPr="00193F81" w:rsidRDefault="00BE7CB8" w:rsidP="00193F81">
      <w:pPr>
        <w:pStyle w:val="NormalWeb"/>
        <w:rPr>
          <w:rFonts w:ascii="Calibri" w:hAnsi="Calibri" w:cs="Calibri"/>
          <w:sz w:val="36"/>
          <w:szCs w:val="36"/>
        </w:rPr>
      </w:pPr>
      <w:r>
        <w:rPr>
          <w:rStyle w:val="Strong"/>
          <w:rFonts w:ascii="Calibri" w:eastAsiaTheme="majorEastAsia" w:hAnsi="Calibri" w:cs="Calibri"/>
          <w:sz w:val="36"/>
          <w:szCs w:val="36"/>
        </w:rPr>
        <w:t xml:space="preserve">Does Your </w:t>
      </w:r>
      <w:r w:rsidR="002E6C81">
        <w:rPr>
          <w:rStyle w:val="Strong"/>
          <w:rFonts w:ascii="Calibri" w:eastAsiaTheme="majorEastAsia" w:hAnsi="Calibri" w:cs="Calibri"/>
          <w:sz w:val="36"/>
          <w:szCs w:val="36"/>
        </w:rPr>
        <w:t>Mortgage Deal</w:t>
      </w:r>
      <w:r>
        <w:rPr>
          <w:rStyle w:val="Strong"/>
          <w:rFonts w:ascii="Calibri" w:eastAsiaTheme="majorEastAsia" w:hAnsi="Calibri" w:cs="Calibri"/>
          <w:sz w:val="36"/>
          <w:szCs w:val="36"/>
        </w:rPr>
        <w:t xml:space="preserve"> Still</w:t>
      </w:r>
      <w:r w:rsidR="002E6C81">
        <w:rPr>
          <w:rStyle w:val="Strong"/>
          <w:rFonts w:ascii="Calibri" w:eastAsiaTheme="majorEastAsia" w:hAnsi="Calibri" w:cs="Calibri"/>
          <w:sz w:val="36"/>
          <w:szCs w:val="36"/>
        </w:rPr>
        <w:t xml:space="preserve"> Fit Your </w:t>
      </w:r>
      <w:r w:rsidR="00685334">
        <w:rPr>
          <w:rStyle w:val="Strong"/>
          <w:rFonts w:ascii="Calibri" w:eastAsiaTheme="majorEastAsia" w:hAnsi="Calibri" w:cs="Calibri"/>
          <w:sz w:val="36"/>
          <w:szCs w:val="36"/>
        </w:rPr>
        <w:t>Needs</w:t>
      </w:r>
      <w:r>
        <w:rPr>
          <w:rStyle w:val="Strong"/>
          <w:rFonts w:ascii="Calibri" w:eastAsiaTheme="majorEastAsia" w:hAnsi="Calibri" w:cs="Calibri"/>
          <w:sz w:val="36"/>
          <w:szCs w:val="36"/>
        </w:rPr>
        <w:t>?</w:t>
      </w:r>
    </w:p>
    <w:p w14:paraId="54B05285" w14:textId="77777777" w:rsidR="00685334" w:rsidRDefault="00685334" w:rsidP="002E6C81">
      <w:pPr>
        <w:spacing w:before="100" w:beforeAutospacing="1" w:after="100" w:afterAutospacing="1" w:line="240" w:lineRule="auto"/>
        <w:rPr>
          <w:rFonts w:eastAsia="Times New Roman" w:cs="Calibri"/>
          <w:lang w:eastAsia="en-GB"/>
        </w:rPr>
      </w:pPr>
      <w:r>
        <w:rPr>
          <w:rFonts w:eastAsia="Times New Roman" w:cs="Calibri"/>
          <w:lang w:eastAsia="en-GB"/>
        </w:rPr>
        <w:t xml:space="preserve">Are you on the mortgage deal that fits your current circumstances? </w:t>
      </w:r>
      <w:r w:rsidR="002E6C81" w:rsidRPr="002E6C81">
        <w:rPr>
          <w:rFonts w:eastAsia="Times New Roman" w:cs="Calibri"/>
          <w:lang w:eastAsia="en-GB"/>
        </w:rPr>
        <w:t>In today's ever-changing financial landscape, it’s easy for mortgage deals to become outdated before you know it</w:t>
      </w:r>
      <w:r>
        <w:rPr>
          <w:rFonts w:eastAsia="Times New Roman" w:cs="Calibri"/>
          <w:lang w:eastAsia="en-GB"/>
        </w:rPr>
        <w:t>, and increasingly important to be aware of what’s out there that could be of interest to you.</w:t>
      </w:r>
    </w:p>
    <w:p w14:paraId="573CC786" w14:textId="77777777" w:rsidR="00685334" w:rsidRPr="00685334" w:rsidRDefault="00685334" w:rsidP="002E6C81">
      <w:pPr>
        <w:spacing w:before="100" w:beforeAutospacing="1" w:after="100" w:afterAutospacing="1" w:line="240" w:lineRule="auto"/>
        <w:rPr>
          <w:rFonts w:eastAsia="Times New Roman" w:cs="Calibri"/>
          <w:b/>
          <w:bCs/>
          <w:lang w:eastAsia="en-GB"/>
        </w:rPr>
      </w:pPr>
      <w:r w:rsidRPr="00685334">
        <w:rPr>
          <w:rFonts w:eastAsia="Times New Roman" w:cs="Calibri"/>
          <w:b/>
          <w:bCs/>
          <w:lang w:eastAsia="en-GB"/>
        </w:rPr>
        <w:t>Mortgage advice at your fingertips</w:t>
      </w:r>
    </w:p>
    <w:p w14:paraId="3E200595" w14:textId="4F1BE06C" w:rsidR="00685334" w:rsidRDefault="00685334" w:rsidP="002E6C81">
      <w:pPr>
        <w:spacing w:before="100" w:beforeAutospacing="1" w:after="100" w:afterAutospacing="1" w:line="240" w:lineRule="auto"/>
        <w:rPr>
          <w:rFonts w:eastAsia="Times New Roman" w:cs="Calibri"/>
          <w:lang w:eastAsia="en-GB"/>
        </w:rPr>
      </w:pPr>
      <w:r>
        <w:rPr>
          <w:rFonts w:eastAsia="Times New Roman" w:cs="Calibri"/>
          <w:lang w:eastAsia="en-GB"/>
        </w:rPr>
        <w:t>We’re here to support you for every step of the way, not only from getting your first mortgage, through to supporting you when it comes to remortgaging, and keeping you and your family protected.</w:t>
      </w:r>
    </w:p>
    <w:p w14:paraId="79002754" w14:textId="77777777" w:rsidR="00742408" w:rsidRDefault="002E6C81" w:rsidP="002E6C81">
      <w:pPr>
        <w:spacing w:before="100" w:beforeAutospacing="1" w:after="100" w:afterAutospacing="1" w:line="240" w:lineRule="auto"/>
        <w:rPr>
          <w:rFonts w:eastAsia="Times New Roman" w:cs="Calibri"/>
          <w:lang w:eastAsia="en-GB"/>
        </w:rPr>
      </w:pPr>
      <w:r w:rsidRPr="002E6C81">
        <w:rPr>
          <w:rFonts w:eastAsia="Times New Roman" w:cs="Calibri"/>
          <w:lang w:eastAsia="en-GB"/>
        </w:rPr>
        <w:t>Whether interest rates are climbing or falling, or new mortgage products are becoming available, the mortgage market is constantly shifting. For many homeowners, this means the deal you originally signed up for may no</w:t>
      </w:r>
      <w:r w:rsidR="00742408">
        <w:rPr>
          <w:rFonts w:eastAsia="Times New Roman" w:cs="Calibri"/>
          <w:lang w:eastAsia="en-GB"/>
        </w:rPr>
        <w:t xml:space="preserve">t always be the most suitable one for your circumstances at this moment in time. </w:t>
      </w:r>
    </w:p>
    <w:p w14:paraId="7A101490" w14:textId="29C23D19" w:rsidR="00742408" w:rsidRDefault="00742408" w:rsidP="002E6C81">
      <w:pPr>
        <w:spacing w:before="100" w:beforeAutospacing="1" w:after="100" w:afterAutospacing="1" w:line="240" w:lineRule="auto"/>
        <w:rPr>
          <w:rFonts w:eastAsia="Times New Roman" w:cs="Calibri"/>
          <w:lang w:eastAsia="en-GB"/>
        </w:rPr>
      </w:pPr>
      <w:r>
        <w:rPr>
          <w:rFonts w:eastAsia="Times New Roman" w:cs="Calibri"/>
          <w:lang w:eastAsia="en-GB"/>
        </w:rPr>
        <w:t xml:space="preserve">It’s therefore always worth getting in touch with us should your situation change and we can take a look at the options available to you. </w:t>
      </w:r>
    </w:p>
    <w:p w14:paraId="227C6A6A" w14:textId="77777777" w:rsidR="002E6C81" w:rsidRPr="002E6C81" w:rsidRDefault="002E6C81" w:rsidP="002E6C81">
      <w:pPr>
        <w:spacing w:before="100" w:beforeAutospacing="1" w:after="100" w:afterAutospacing="1" w:line="240" w:lineRule="auto"/>
        <w:outlineLvl w:val="3"/>
        <w:rPr>
          <w:rFonts w:eastAsia="Times New Roman" w:cs="Calibri"/>
          <w:b/>
          <w:bCs/>
          <w:lang w:eastAsia="en-GB"/>
        </w:rPr>
      </w:pPr>
      <w:r w:rsidRPr="002E6C81">
        <w:rPr>
          <w:rFonts w:eastAsia="Times New Roman" w:cs="Calibri"/>
          <w:b/>
          <w:bCs/>
          <w:lang w:eastAsia="en-GB"/>
        </w:rPr>
        <w:t>Why It’s Important to Review Your Mortgage Deal Regularly</w:t>
      </w:r>
    </w:p>
    <w:p w14:paraId="6E0064C1" w14:textId="77777777" w:rsidR="00742408" w:rsidRDefault="002E6C81" w:rsidP="002E6C81">
      <w:pPr>
        <w:spacing w:before="100" w:beforeAutospacing="1" w:after="100" w:afterAutospacing="1" w:line="240" w:lineRule="auto"/>
        <w:rPr>
          <w:rFonts w:eastAsia="Times New Roman" w:cs="Calibri"/>
          <w:lang w:eastAsia="en-GB"/>
        </w:rPr>
      </w:pPr>
      <w:r w:rsidRPr="002E6C81">
        <w:rPr>
          <w:rFonts w:eastAsia="Times New Roman" w:cs="Calibri"/>
          <w:lang w:eastAsia="en-GB"/>
        </w:rPr>
        <w:t xml:space="preserve">Unlike some other financial products, mortgage deals have a </w:t>
      </w:r>
      <w:r w:rsidR="00742408">
        <w:rPr>
          <w:rFonts w:eastAsia="Times New Roman" w:cs="Calibri"/>
          <w:lang w:eastAsia="en-GB"/>
        </w:rPr>
        <w:t xml:space="preserve">set period that they run for – whether it’s a variable rate or tracker mortgage that is renewed every few years, or a fixed rate mortgage that runs for two, five or ten years, for example. </w:t>
      </w:r>
    </w:p>
    <w:p w14:paraId="1A0B18A9" w14:textId="2E174284" w:rsidR="002E6C81" w:rsidRPr="002E6C81" w:rsidRDefault="00742408" w:rsidP="002E6C81">
      <w:pPr>
        <w:spacing w:before="100" w:beforeAutospacing="1" w:after="100" w:afterAutospacing="1" w:line="240" w:lineRule="auto"/>
        <w:rPr>
          <w:rFonts w:eastAsia="Times New Roman" w:cs="Calibri"/>
          <w:lang w:eastAsia="en-GB"/>
        </w:rPr>
      </w:pPr>
      <w:r>
        <w:rPr>
          <w:rFonts w:eastAsia="Times New Roman" w:cs="Calibri"/>
          <w:lang w:eastAsia="en-GB"/>
        </w:rPr>
        <w:t xml:space="preserve">After these fixed periods expire, lenders may automatically move you onto your lender’s standard variable rate (SVR). </w:t>
      </w:r>
      <w:r w:rsidR="002E6C81" w:rsidRPr="002E6C81">
        <w:rPr>
          <w:rFonts w:eastAsia="Times New Roman" w:cs="Calibri"/>
          <w:lang w:eastAsia="en-GB"/>
        </w:rPr>
        <w:t>The SVR is usually higher than the rates on fixed, tracker, or discount mortgage products, potentially leading to higher monthly repayments. Regularly reviewing your mortgage allows you to avoid being caught on the SVR and instead, ensures you’re always on a competitive deal.</w:t>
      </w:r>
    </w:p>
    <w:p w14:paraId="36BDCF0E" w14:textId="77777777" w:rsidR="002E6C81" w:rsidRDefault="002E6C81" w:rsidP="002E6C81">
      <w:pPr>
        <w:spacing w:before="100" w:beforeAutospacing="1" w:after="100" w:afterAutospacing="1" w:line="240" w:lineRule="auto"/>
        <w:rPr>
          <w:rFonts w:eastAsia="Times New Roman" w:cs="Calibri"/>
          <w:lang w:eastAsia="en-GB"/>
        </w:rPr>
      </w:pPr>
      <w:r w:rsidRPr="002E6C81">
        <w:rPr>
          <w:rFonts w:eastAsia="Times New Roman" w:cs="Calibri"/>
          <w:lang w:eastAsia="en-GB"/>
        </w:rPr>
        <w:t>Moreover, many mortgage products offer introductory rates that can seem attractive but might not remain so over time. By regularly comparing what’s on the market, you can catch these shifts early and lock in a better deal if one becomes available.</w:t>
      </w:r>
    </w:p>
    <w:p w14:paraId="75E2E87A" w14:textId="2B50C779" w:rsidR="00D47D0E" w:rsidRPr="00D47D0E" w:rsidRDefault="00D47D0E" w:rsidP="00D47D0E">
      <w:pPr>
        <w:spacing w:before="100" w:beforeAutospacing="1" w:after="100" w:afterAutospacing="1" w:line="240" w:lineRule="auto"/>
        <w:rPr>
          <w:rFonts w:eastAsia="Times New Roman" w:cs="Calibri"/>
          <w:b/>
          <w:bCs/>
          <w:i/>
          <w:iCs/>
          <w:lang w:eastAsia="en-GB"/>
        </w:rPr>
      </w:pPr>
      <w:r w:rsidRPr="002E6C81">
        <w:rPr>
          <w:rFonts w:eastAsia="Times New Roman" w:cs="Calibri"/>
          <w:b/>
          <w:bCs/>
          <w:lang w:eastAsia="en-GB"/>
        </w:rPr>
        <w:t>Don’t Wait Until Your Current Deal Ends</w:t>
      </w:r>
    </w:p>
    <w:p w14:paraId="1CFD87D5" w14:textId="77777777" w:rsidR="00D47D0E" w:rsidRPr="002E6C81" w:rsidRDefault="00D47D0E" w:rsidP="00D47D0E">
      <w:pPr>
        <w:spacing w:before="100" w:beforeAutospacing="1" w:after="100" w:afterAutospacing="1" w:line="240" w:lineRule="auto"/>
        <w:rPr>
          <w:rFonts w:eastAsia="Times New Roman" w:cs="Calibri"/>
          <w:lang w:eastAsia="en-GB"/>
        </w:rPr>
      </w:pPr>
      <w:r w:rsidRPr="002E6C81">
        <w:rPr>
          <w:rFonts w:eastAsia="Times New Roman" w:cs="Calibri"/>
          <w:lang w:eastAsia="en-GB"/>
        </w:rPr>
        <w:t>If you’re already on a mortgage, checking your options isn’t just for those whose deals are about to end. Sometimes, the benefits of switching can outweigh the costs of any early repayment charges. It’s a chance to take control of your finances, potentially lower your monthly payments, or even reduce the overall term of your mortgage.</w:t>
      </w:r>
    </w:p>
    <w:p w14:paraId="02964BD0" w14:textId="06904BBB" w:rsidR="00900BFD" w:rsidRDefault="00D47D0E" w:rsidP="00D47D0E">
      <w:pPr>
        <w:spacing w:before="100" w:beforeAutospacing="1" w:after="100" w:afterAutospacing="1" w:line="240" w:lineRule="auto"/>
        <w:rPr>
          <w:rFonts w:eastAsia="Times New Roman" w:cs="Calibri"/>
          <w:lang w:eastAsia="en-GB"/>
        </w:rPr>
      </w:pPr>
      <w:r w:rsidRPr="002E6C81">
        <w:rPr>
          <w:rFonts w:eastAsia="Times New Roman" w:cs="Calibri"/>
          <w:lang w:eastAsia="en-GB"/>
        </w:rPr>
        <w:t xml:space="preserve">So, </w:t>
      </w:r>
      <w:r w:rsidR="00900BFD">
        <w:rPr>
          <w:rFonts w:eastAsia="Times New Roman" w:cs="Calibri"/>
          <w:lang w:eastAsia="en-GB"/>
        </w:rPr>
        <w:t xml:space="preserve">it doesn’t hurt to see what deals are out there, and </w:t>
      </w:r>
      <w:r w:rsidR="006117FD">
        <w:rPr>
          <w:rFonts w:eastAsia="Times New Roman" w:cs="Calibri"/>
          <w:lang w:eastAsia="en-GB"/>
        </w:rPr>
        <w:t xml:space="preserve">talk to us to help explore the current mortgage offers, and give you the information you need to make </w:t>
      </w:r>
      <w:r w:rsidR="00900BFD">
        <w:rPr>
          <w:rFonts w:eastAsia="Times New Roman" w:cs="Calibri"/>
          <w:lang w:eastAsia="en-GB"/>
        </w:rPr>
        <w:t xml:space="preserve">informed choices that reflect your own financial goals and align with your current circumstances – after all, we’re in a fast-moving marketplace and life changes quickly. </w:t>
      </w:r>
    </w:p>
    <w:p w14:paraId="0CA4EC8B" w14:textId="150951DC" w:rsidR="00900BFD" w:rsidRPr="00900BFD" w:rsidRDefault="00900BFD" w:rsidP="00900BFD">
      <w:pPr>
        <w:spacing w:before="100" w:beforeAutospacing="1" w:after="100" w:afterAutospacing="1" w:line="240" w:lineRule="auto"/>
        <w:rPr>
          <w:rFonts w:eastAsia="Times New Roman" w:cs="Calibri"/>
          <w:lang w:eastAsia="en-GB"/>
        </w:rPr>
      </w:pPr>
      <w:r>
        <w:rPr>
          <w:rFonts w:eastAsia="Times New Roman" w:cs="Calibri"/>
          <w:lang w:eastAsia="en-GB"/>
        </w:rPr>
        <w:lastRenderedPageBreak/>
        <w:t xml:space="preserve">We’ll be able to talk you through your existing deal and examine if there’s anything out there that can provide a greater fit with your current circumstances, and provide mortgage guidance for the future, matched to your needs. </w:t>
      </w:r>
    </w:p>
    <w:p w14:paraId="3D6C81D3" w14:textId="5378BF0C" w:rsidR="008A34D4" w:rsidRPr="007F1C3F" w:rsidRDefault="008A34D4" w:rsidP="008A34D4">
      <w:pPr>
        <w:rPr>
          <w:b/>
          <w:bCs/>
        </w:rPr>
      </w:pPr>
      <w:r w:rsidRPr="007F1C3F">
        <w:rPr>
          <w:b/>
          <w:bCs/>
          <w:highlight w:val="yellow"/>
        </w:rPr>
        <w:t>[PLEASE ADD YOUR BROKER FEE DISCLOSURE HERE]</w:t>
      </w:r>
    </w:p>
    <w:p w14:paraId="3D7C986A" w14:textId="77777777" w:rsidR="008A34D4" w:rsidRDefault="008A34D4" w:rsidP="008A34D4"/>
    <w:p w14:paraId="2278469C" w14:textId="77777777" w:rsidR="008A34D4" w:rsidRDefault="008A34D4" w:rsidP="008A34D4">
      <w:pPr>
        <w:rPr>
          <w:rFonts w:cs="Calibri"/>
          <w:i/>
          <w:iCs/>
        </w:rPr>
      </w:pPr>
      <w:r w:rsidRPr="00411F85">
        <w:rPr>
          <w:rFonts w:cs="Calibri"/>
          <w:i/>
          <w:iCs/>
        </w:rPr>
        <w:t xml:space="preserve">All the information in this article is correct as of the publish date </w:t>
      </w:r>
      <w:r>
        <w:rPr>
          <w:rFonts w:cs="Calibri"/>
          <w:i/>
          <w:iCs/>
        </w:rPr>
        <w:t>28</w:t>
      </w:r>
      <w:r w:rsidRPr="00EA713B">
        <w:rPr>
          <w:rFonts w:cs="Calibri"/>
          <w:i/>
          <w:iCs/>
          <w:vertAlign w:val="superscript"/>
        </w:rPr>
        <w:t>th</w:t>
      </w:r>
      <w:r>
        <w:rPr>
          <w:rFonts w:cs="Calibri"/>
          <w:i/>
          <w:iCs/>
        </w:rPr>
        <w:t xml:space="preserve"> November </w:t>
      </w:r>
      <w:r w:rsidRPr="00411F85">
        <w:rPr>
          <w:rFonts w:cs="Calibri"/>
          <w:i/>
          <w:iCs/>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7B39831E" w14:textId="77777777" w:rsidR="008A34D4" w:rsidRPr="00411F85" w:rsidRDefault="008A34D4" w:rsidP="008A34D4">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13EE5DE" w14:textId="77777777" w:rsidR="008A34D4" w:rsidRDefault="008A34D4" w:rsidP="008A34D4"/>
    <w:p w14:paraId="0E934A06" w14:textId="77777777" w:rsidR="00850391" w:rsidRDefault="00850391" w:rsidP="00850391"/>
    <w:sectPr w:rsidR="00850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90454"/>
    <w:multiLevelType w:val="hybridMultilevel"/>
    <w:tmpl w:val="8BC46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032D1F"/>
    <w:multiLevelType w:val="multilevel"/>
    <w:tmpl w:val="771A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5585725">
    <w:abstractNumId w:val="1"/>
  </w:num>
  <w:num w:numId="2" w16cid:durableId="109539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F9"/>
    <w:rsid w:val="00193F81"/>
    <w:rsid w:val="001D15AB"/>
    <w:rsid w:val="00200F93"/>
    <w:rsid w:val="00212A6A"/>
    <w:rsid w:val="0021755A"/>
    <w:rsid w:val="00217E58"/>
    <w:rsid w:val="00273B98"/>
    <w:rsid w:val="002D1033"/>
    <w:rsid w:val="002E6C81"/>
    <w:rsid w:val="0036102A"/>
    <w:rsid w:val="004339EF"/>
    <w:rsid w:val="00455FD9"/>
    <w:rsid w:val="004C7FDF"/>
    <w:rsid w:val="005A4250"/>
    <w:rsid w:val="006117FD"/>
    <w:rsid w:val="00685334"/>
    <w:rsid w:val="00742408"/>
    <w:rsid w:val="00762112"/>
    <w:rsid w:val="00850391"/>
    <w:rsid w:val="008A34D4"/>
    <w:rsid w:val="00900BFD"/>
    <w:rsid w:val="00A712AA"/>
    <w:rsid w:val="00A96119"/>
    <w:rsid w:val="00B175F9"/>
    <w:rsid w:val="00BE7CB8"/>
    <w:rsid w:val="00CC4210"/>
    <w:rsid w:val="00D247BF"/>
    <w:rsid w:val="00D47D0E"/>
    <w:rsid w:val="00DE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B814"/>
  <w15:chartTrackingRefBased/>
  <w15:docId w15:val="{560E130E-8AA8-4FC4-ABEB-74EFCDDC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5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5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5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5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5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5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5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5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5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75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75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75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75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75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7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5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5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75F9"/>
    <w:pPr>
      <w:spacing w:before="160"/>
      <w:jc w:val="center"/>
    </w:pPr>
    <w:rPr>
      <w:i/>
      <w:iCs/>
      <w:color w:val="404040" w:themeColor="text1" w:themeTint="BF"/>
    </w:rPr>
  </w:style>
  <w:style w:type="character" w:customStyle="1" w:styleId="QuoteChar">
    <w:name w:val="Quote Char"/>
    <w:basedOn w:val="DefaultParagraphFont"/>
    <w:link w:val="Quote"/>
    <w:uiPriority w:val="29"/>
    <w:rsid w:val="00B175F9"/>
    <w:rPr>
      <w:i/>
      <w:iCs/>
      <w:color w:val="404040" w:themeColor="text1" w:themeTint="BF"/>
    </w:rPr>
  </w:style>
  <w:style w:type="paragraph" w:styleId="ListParagraph">
    <w:name w:val="List Paragraph"/>
    <w:basedOn w:val="Normal"/>
    <w:uiPriority w:val="34"/>
    <w:qFormat/>
    <w:rsid w:val="00B175F9"/>
    <w:pPr>
      <w:ind w:left="720"/>
      <w:contextualSpacing/>
    </w:pPr>
  </w:style>
  <w:style w:type="character" w:styleId="IntenseEmphasis">
    <w:name w:val="Intense Emphasis"/>
    <w:basedOn w:val="DefaultParagraphFont"/>
    <w:uiPriority w:val="21"/>
    <w:qFormat/>
    <w:rsid w:val="00B175F9"/>
    <w:rPr>
      <w:i/>
      <w:iCs/>
      <w:color w:val="0F4761" w:themeColor="accent1" w:themeShade="BF"/>
    </w:rPr>
  </w:style>
  <w:style w:type="paragraph" w:styleId="IntenseQuote">
    <w:name w:val="Intense Quote"/>
    <w:basedOn w:val="Normal"/>
    <w:next w:val="Normal"/>
    <w:link w:val="IntenseQuoteChar"/>
    <w:uiPriority w:val="30"/>
    <w:qFormat/>
    <w:rsid w:val="00B17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5F9"/>
    <w:rPr>
      <w:i/>
      <w:iCs/>
      <w:color w:val="0F4761" w:themeColor="accent1" w:themeShade="BF"/>
    </w:rPr>
  </w:style>
  <w:style w:type="character" w:styleId="IntenseReference">
    <w:name w:val="Intense Reference"/>
    <w:basedOn w:val="DefaultParagraphFont"/>
    <w:uiPriority w:val="32"/>
    <w:qFormat/>
    <w:rsid w:val="00B175F9"/>
    <w:rPr>
      <w:b/>
      <w:bCs/>
      <w:smallCaps/>
      <w:color w:val="0F4761" w:themeColor="accent1" w:themeShade="BF"/>
      <w:spacing w:val="5"/>
    </w:rPr>
  </w:style>
  <w:style w:type="character" w:styleId="Hyperlink">
    <w:name w:val="Hyperlink"/>
    <w:basedOn w:val="DefaultParagraphFont"/>
    <w:uiPriority w:val="99"/>
    <w:unhideWhenUsed/>
    <w:rsid w:val="00273B98"/>
    <w:rPr>
      <w:color w:val="467886" w:themeColor="hyperlink"/>
      <w:u w:val="single"/>
    </w:rPr>
  </w:style>
  <w:style w:type="character" w:styleId="UnresolvedMention">
    <w:name w:val="Unresolved Mention"/>
    <w:basedOn w:val="DefaultParagraphFont"/>
    <w:uiPriority w:val="99"/>
    <w:semiHidden/>
    <w:unhideWhenUsed/>
    <w:rsid w:val="00273B98"/>
    <w:rPr>
      <w:color w:val="605E5C"/>
      <w:shd w:val="clear" w:color="auto" w:fill="E1DFDD"/>
    </w:rPr>
  </w:style>
  <w:style w:type="paragraph" w:styleId="NormalWeb">
    <w:name w:val="Normal (Web)"/>
    <w:basedOn w:val="Normal"/>
    <w:uiPriority w:val="99"/>
    <w:semiHidden/>
    <w:unhideWhenUsed/>
    <w:rsid w:val="00193F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3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0412">
      <w:bodyDiv w:val="1"/>
      <w:marLeft w:val="0"/>
      <w:marRight w:val="0"/>
      <w:marTop w:val="0"/>
      <w:marBottom w:val="0"/>
      <w:divBdr>
        <w:top w:val="none" w:sz="0" w:space="0" w:color="auto"/>
        <w:left w:val="none" w:sz="0" w:space="0" w:color="auto"/>
        <w:bottom w:val="none" w:sz="0" w:space="0" w:color="auto"/>
        <w:right w:val="none" w:sz="0" w:space="0" w:color="auto"/>
      </w:divBdr>
    </w:div>
    <w:div w:id="130903633">
      <w:bodyDiv w:val="1"/>
      <w:marLeft w:val="0"/>
      <w:marRight w:val="0"/>
      <w:marTop w:val="0"/>
      <w:marBottom w:val="0"/>
      <w:divBdr>
        <w:top w:val="none" w:sz="0" w:space="0" w:color="auto"/>
        <w:left w:val="none" w:sz="0" w:space="0" w:color="auto"/>
        <w:bottom w:val="none" w:sz="0" w:space="0" w:color="auto"/>
        <w:right w:val="none" w:sz="0" w:space="0" w:color="auto"/>
      </w:divBdr>
    </w:div>
    <w:div w:id="195890422">
      <w:bodyDiv w:val="1"/>
      <w:marLeft w:val="0"/>
      <w:marRight w:val="0"/>
      <w:marTop w:val="0"/>
      <w:marBottom w:val="0"/>
      <w:divBdr>
        <w:top w:val="none" w:sz="0" w:space="0" w:color="auto"/>
        <w:left w:val="none" w:sz="0" w:space="0" w:color="auto"/>
        <w:bottom w:val="none" w:sz="0" w:space="0" w:color="auto"/>
        <w:right w:val="none" w:sz="0" w:space="0" w:color="auto"/>
      </w:divBdr>
    </w:div>
    <w:div w:id="298920812">
      <w:bodyDiv w:val="1"/>
      <w:marLeft w:val="0"/>
      <w:marRight w:val="0"/>
      <w:marTop w:val="0"/>
      <w:marBottom w:val="0"/>
      <w:divBdr>
        <w:top w:val="none" w:sz="0" w:space="0" w:color="auto"/>
        <w:left w:val="none" w:sz="0" w:space="0" w:color="auto"/>
        <w:bottom w:val="none" w:sz="0" w:space="0" w:color="auto"/>
        <w:right w:val="none" w:sz="0" w:space="0" w:color="auto"/>
      </w:divBdr>
    </w:div>
    <w:div w:id="500463959">
      <w:bodyDiv w:val="1"/>
      <w:marLeft w:val="0"/>
      <w:marRight w:val="0"/>
      <w:marTop w:val="0"/>
      <w:marBottom w:val="0"/>
      <w:divBdr>
        <w:top w:val="none" w:sz="0" w:space="0" w:color="auto"/>
        <w:left w:val="none" w:sz="0" w:space="0" w:color="auto"/>
        <w:bottom w:val="none" w:sz="0" w:space="0" w:color="auto"/>
        <w:right w:val="none" w:sz="0" w:space="0" w:color="auto"/>
      </w:divBdr>
    </w:div>
    <w:div w:id="740713487">
      <w:bodyDiv w:val="1"/>
      <w:marLeft w:val="0"/>
      <w:marRight w:val="0"/>
      <w:marTop w:val="0"/>
      <w:marBottom w:val="0"/>
      <w:divBdr>
        <w:top w:val="none" w:sz="0" w:space="0" w:color="auto"/>
        <w:left w:val="none" w:sz="0" w:space="0" w:color="auto"/>
        <w:bottom w:val="none" w:sz="0" w:space="0" w:color="auto"/>
        <w:right w:val="none" w:sz="0" w:space="0" w:color="auto"/>
      </w:divBdr>
    </w:div>
    <w:div w:id="889389464">
      <w:bodyDiv w:val="1"/>
      <w:marLeft w:val="0"/>
      <w:marRight w:val="0"/>
      <w:marTop w:val="0"/>
      <w:marBottom w:val="0"/>
      <w:divBdr>
        <w:top w:val="none" w:sz="0" w:space="0" w:color="auto"/>
        <w:left w:val="none" w:sz="0" w:space="0" w:color="auto"/>
        <w:bottom w:val="none" w:sz="0" w:space="0" w:color="auto"/>
        <w:right w:val="none" w:sz="0" w:space="0" w:color="auto"/>
      </w:divBdr>
    </w:div>
    <w:div w:id="1323047538">
      <w:bodyDiv w:val="1"/>
      <w:marLeft w:val="0"/>
      <w:marRight w:val="0"/>
      <w:marTop w:val="0"/>
      <w:marBottom w:val="0"/>
      <w:divBdr>
        <w:top w:val="none" w:sz="0" w:space="0" w:color="auto"/>
        <w:left w:val="none" w:sz="0" w:space="0" w:color="auto"/>
        <w:bottom w:val="none" w:sz="0" w:space="0" w:color="auto"/>
        <w:right w:val="none" w:sz="0" w:space="0" w:color="auto"/>
      </w:divBdr>
    </w:div>
    <w:div w:id="1800687423">
      <w:bodyDiv w:val="1"/>
      <w:marLeft w:val="0"/>
      <w:marRight w:val="0"/>
      <w:marTop w:val="0"/>
      <w:marBottom w:val="0"/>
      <w:divBdr>
        <w:top w:val="none" w:sz="0" w:space="0" w:color="auto"/>
        <w:left w:val="none" w:sz="0" w:space="0" w:color="auto"/>
        <w:bottom w:val="none" w:sz="0" w:space="0" w:color="auto"/>
        <w:right w:val="none" w:sz="0" w:space="0" w:color="auto"/>
      </w:divBdr>
    </w:div>
    <w:div w:id="183529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1AD9BB-4F2C-4E40-BBAF-16A9A16CE254}"/>
</file>

<file path=customXml/itemProps2.xml><?xml version="1.0" encoding="utf-8"?>
<ds:datastoreItem xmlns:ds="http://schemas.openxmlformats.org/officeDocument/2006/customXml" ds:itemID="{C6FFBF8A-9028-4BB2-8E86-F170A11B1295}"/>
</file>

<file path=customXml/itemProps3.xml><?xml version="1.0" encoding="utf-8"?>
<ds:datastoreItem xmlns:ds="http://schemas.openxmlformats.org/officeDocument/2006/customXml" ds:itemID="{2FA0F70B-8188-4A2E-BEDC-E04FD734ED00}"/>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3</cp:revision>
  <dcterms:created xsi:type="dcterms:W3CDTF">2024-12-11T13:59:00Z</dcterms:created>
  <dcterms:modified xsi:type="dcterms:W3CDTF">2024-12-11T14:01:00Z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