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79E89" w14:textId="2B0AD1FD" w:rsidR="00031B86" w:rsidRPr="003919CE" w:rsidRDefault="007856E7">
      <w:pPr>
        <w:rPr>
          <w:b/>
          <w:bCs/>
          <w:sz w:val="32"/>
          <w:szCs w:val="32"/>
        </w:rPr>
      </w:pPr>
      <w:r w:rsidRPr="003919CE">
        <w:rPr>
          <w:b/>
          <w:bCs/>
          <w:sz w:val="32"/>
          <w:szCs w:val="32"/>
        </w:rPr>
        <w:t>Smart Meters – worth the hassle?</w:t>
      </w:r>
    </w:p>
    <w:p w14:paraId="59269F5D" w14:textId="39BCA56D" w:rsidR="007856E7" w:rsidRDefault="007856E7"/>
    <w:p w14:paraId="15231CFE" w14:textId="55A6E56B" w:rsidR="007856E7" w:rsidRPr="006C08C9" w:rsidRDefault="007856E7">
      <w:pPr>
        <w:rPr>
          <w:rFonts w:cstheme="minorHAnsi"/>
          <w:sz w:val="22"/>
          <w:szCs w:val="22"/>
        </w:rPr>
      </w:pPr>
      <w:r w:rsidRPr="006C08C9">
        <w:rPr>
          <w:rFonts w:cstheme="minorHAnsi"/>
          <w:sz w:val="22"/>
          <w:szCs w:val="22"/>
        </w:rPr>
        <w:t xml:space="preserve">Government figures show that the popularity of smart meters is growing and that they now make up </w:t>
      </w:r>
      <w:r w:rsidR="00A609AF" w:rsidRPr="006C08C9">
        <w:rPr>
          <w:rFonts w:cstheme="minorHAnsi"/>
          <w:sz w:val="22"/>
          <w:szCs w:val="22"/>
        </w:rPr>
        <w:t>50</w:t>
      </w:r>
      <w:r w:rsidRPr="006C08C9">
        <w:rPr>
          <w:rFonts w:cstheme="minorHAnsi"/>
          <w:sz w:val="22"/>
          <w:szCs w:val="22"/>
        </w:rPr>
        <w:t>% of all energy meters in the UK</w:t>
      </w:r>
      <w:r w:rsidR="00A609AF" w:rsidRPr="006C08C9">
        <w:rPr>
          <w:rFonts w:cstheme="minorHAnsi"/>
          <w:sz w:val="22"/>
          <w:szCs w:val="22"/>
          <w:vertAlign w:val="superscript"/>
        </w:rPr>
        <w:t>1</w:t>
      </w:r>
      <w:r w:rsidRPr="006C08C9">
        <w:rPr>
          <w:rFonts w:cstheme="minorHAnsi"/>
          <w:sz w:val="22"/>
          <w:szCs w:val="22"/>
        </w:rPr>
        <w:t>. At a time when energy costs are rising, the government advice, backed up by extensive press and TV advertising, is that by replacing traditional gas and electricity meters with smart meters, consumers can understand more about the energy they use day-to-day and cut out unnecessary usage and spending.</w:t>
      </w:r>
    </w:p>
    <w:p w14:paraId="60DE2AA7" w14:textId="461732B1" w:rsidR="007856E7" w:rsidRPr="006C08C9" w:rsidRDefault="007856E7">
      <w:pPr>
        <w:rPr>
          <w:rFonts w:cstheme="minorHAnsi"/>
          <w:sz w:val="22"/>
          <w:szCs w:val="22"/>
        </w:rPr>
      </w:pPr>
    </w:p>
    <w:p w14:paraId="03008AF8" w14:textId="0DAA2383" w:rsidR="007856E7" w:rsidRPr="006C08C9" w:rsidRDefault="00E3057D">
      <w:pPr>
        <w:rPr>
          <w:rFonts w:cstheme="minorHAnsi"/>
          <w:sz w:val="22"/>
          <w:szCs w:val="22"/>
        </w:rPr>
      </w:pPr>
      <w:r w:rsidRPr="006C08C9">
        <w:rPr>
          <w:rFonts w:cstheme="minorHAnsi"/>
          <w:sz w:val="22"/>
          <w:szCs w:val="22"/>
        </w:rPr>
        <w:t>The government claims that smart meters are underpinning the UK’s transition to a greener, more reliable energy system and their rollout will deliver more benefits to the country than it will cost. However, privacy campaigners have raised concerns about potential issues, while questions have been asked about the technology’s effectiveness.</w:t>
      </w:r>
    </w:p>
    <w:p w14:paraId="5320FE47" w14:textId="33C7D1A5" w:rsidR="00E3057D" w:rsidRPr="006C08C9" w:rsidRDefault="00E3057D">
      <w:pPr>
        <w:rPr>
          <w:rFonts w:cstheme="minorHAnsi"/>
          <w:sz w:val="22"/>
          <w:szCs w:val="22"/>
        </w:rPr>
      </w:pPr>
    </w:p>
    <w:p w14:paraId="13C27758" w14:textId="2969B510" w:rsidR="00E3057D" w:rsidRPr="006C08C9" w:rsidRDefault="00E3057D">
      <w:pPr>
        <w:rPr>
          <w:rFonts w:cstheme="minorHAnsi"/>
          <w:sz w:val="22"/>
          <w:szCs w:val="22"/>
        </w:rPr>
      </w:pPr>
      <w:r w:rsidRPr="006C08C9">
        <w:rPr>
          <w:rFonts w:cstheme="minorHAnsi"/>
          <w:sz w:val="22"/>
          <w:szCs w:val="22"/>
        </w:rPr>
        <w:t>But what are the pros and cons?</w:t>
      </w:r>
    </w:p>
    <w:p w14:paraId="5753EAB2" w14:textId="495F9E3B" w:rsidR="007C0E0A" w:rsidRPr="006C08C9" w:rsidRDefault="007C0E0A">
      <w:pPr>
        <w:rPr>
          <w:rFonts w:cstheme="minorHAnsi"/>
          <w:sz w:val="22"/>
          <w:szCs w:val="22"/>
        </w:rPr>
      </w:pPr>
    </w:p>
    <w:p w14:paraId="74462907" w14:textId="62E0AB4F" w:rsidR="007C0E0A" w:rsidRPr="006C08C9" w:rsidRDefault="007C0E0A">
      <w:pPr>
        <w:rPr>
          <w:rFonts w:cstheme="minorHAnsi"/>
          <w:b/>
          <w:bCs/>
          <w:sz w:val="22"/>
          <w:szCs w:val="22"/>
        </w:rPr>
      </w:pPr>
      <w:r w:rsidRPr="006C08C9">
        <w:rPr>
          <w:rFonts w:cstheme="minorHAnsi"/>
          <w:b/>
          <w:bCs/>
          <w:sz w:val="22"/>
          <w:szCs w:val="22"/>
        </w:rPr>
        <w:t>PROS</w:t>
      </w:r>
    </w:p>
    <w:p w14:paraId="0C8E4B89" w14:textId="49F47274" w:rsidR="00E3057D" w:rsidRPr="006C08C9" w:rsidRDefault="00E3057D">
      <w:pPr>
        <w:rPr>
          <w:rFonts w:cstheme="minorHAnsi"/>
          <w:sz w:val="22"/>
          <w:szCs w:val="22"/>
        </w:rPr>
      </w:pPr>
    </w:p>
    <w:p w14:paraId="41D7A202" w14:textId="184D24C5" w:rsidR="00E3057D" w:rsidRPr="006C08C9" w:rsidRDefault="00000822">
      <w:pPr>
        <w:rPr>
          <w:rFonts w:cstheme="minorHAnsi"/>
          <w:sz w:val="22"/>
          <w:szCs w:val="22"/>
        </w:rPr>
      </w:pPr>
      <w:r w:rsidRPr="006C08C9">
        <w:rPr>
          <w:rFonts w:cstheme="minorHAnsi"/>
          <w:b/>
          <w:bCs/>
          <w:sz w:val="22"/>
          <w:szCs w:val="22"/>
        </w:rPr>
        <w:t>Reading the meter</w:t>
      </w:r>
      <w:r w:rsidRPr="006C08C9">
        <w:rPr>
          <w:rFonts w:cstheme="minorHAnsi"/>
          <w:sz w:val="22"/>
          <w:szCs w:val="22"/>
        </w:rPr>
        <w:t xml:space="preserve"> - </w:t>
      </w:r>
      <w:r w:rsidR="00220ABE" w:rsidRPr="006C08C9">
        <w:rPr>
          <w:rFonts w:cstheme="minorHAnsi"/>
          <w:sz w:val="22"/>
          <w:szCs w:val="22"/>
        </w:rPr>
        <w:t>As smart meters are linked to the supplier, the days of being disturbed by a meter reader making a physical inspection of your meters to calculate bills are long gone. Having a smart meter should mean that the cost saving of not having to employ someone to</w:t>
      </w:r>
      <w:r w:rsidRPr="006C08C9">
        <w:rPr>
          <w:rFonts w:cstheme="minorHAnsi"/>
          <w:sz w:val="22"/>
          <w:szCs w:val="22"/>
        </w:rPr>
        <w:t xml:space="preserve"> read an old</w:t>
      </w:r>
      <w:r w:rsidR="006C08C9">
        <w:rPr>
          <w:rFonts w:cstheme="minorHAnsi"/>
          <w:sz w:val="22"/>
          <w:szCs w:val="22"/>
        </w:rPr>
        <w:t>-</w:t>
      </w:r>
      <w:r w:rsidRPr="006C08C9">
        <w:rPr>
          <w:rFonts w:cstheme="minorHAnsi"/>
          <w:sz w:val="22"/>
          <w:szCs w:val="22"/>
        </w:rPr>
        <w:t>style meter</w:t>
      </w:r>
      <w:r w:rsidR="00220ABE" w:rsidRPr="006C08C9">
        <w:rPr>
          <w:rFonts w:cstheme="minorHAnsi"/>
          <w:sz w:val="22"/>
          <w:szCs w:val="22"/>
        </w:rPr>
        <w:t xml:space="preserve"> will be passed on to the customer.</w:t>
      </w:r>
    </w:p>
    <w:p w14:paraId="484BE998" w14:textId="628845FF" w:rsidR="00000822" w:rsidRPr="006C08C9" w:rsidRDefault="00000822" w:rsidP="00000822">
      <w:pPr>
        <w:spacing w:before="100" w:beforeAutospacing="1" w:after="100" w:afterAutospacing="1"/>
        <w:outlineLvl w:val="2"/>
        <w:rPr>
          <w:rFonts w:eastAsia="Times New Roman" w:cstheme="minorHAnsi"/>
          <w:b/>
          <w:bCs/>
          <w:sz w:val="22"/>
          <w:szCs w:val="22"/>
          <w:lang w:eastAsia="en-GB"/>
        </w:rPr>
      </w:pPr>
      <w:r w:rsidRPr="006C08C9">
        <w:rPr>
          <w:rFonts w:eastAsia="Times New Roman" w:cstheme="minorHAnsi"/>
          <w:b/>
          <w:bCs/>
          <w:sz w:val="22"/>
          <w:szCs w:val="22"/>
          <w:lang w:eastAsia="en-GB"/>
        </w:rPr>
        <w:t xml:space="preserve">Real time monitoring </w:t>
      </w:r>
      <w:r w:rsidR="00DC6FC4" w:rsidRPr="006C08C9">
        <w:rPr>
          <w:rFonts w:eastAsia="Times New Roman" w:cstheme="minorHAnsi"/>
          <w:b/>
          <w:bCs/>
          <w:sz w:val="22"/>
          <w:szCs w:val="22"/>
          <w:lang w:eastAsia="en-GB"/>
        </w:rPr>
        <w:t>-</w:t>
      </w:r>
      <w:r w:rsidR="006C08C9">
        <w:rPr>
          <w:rFonts w:eastAsia="Times New Roman" w:cstheme="minorHAnsi"/>
          <w:b/>
          <w:bCs/>
          <w:sz w:val="22"/>
          <w:szCs w:val="22"/>
          <w:lang w:eastAsia="en-GB"/>
        </w:rPr>
        <w:t xml:space="preserve"> </w:t>
      </w:r>
      <w:r w:rsidRPr="006C08C9">
        <w:rPr>
          <w:rFonts w:eastAsia="Times New Roman" w:cstheme="minorHAnsi"/>
          <w:sz w:val="22"/>
          <w:szCs w:val="22"/>
          <w:lang w:eastAsia="en-GB"/>
        </w:rPr>
        <w:t xml:space="preserve">The display that comes with a smart meter helps consumers understand how much energy they are using in real time. </w:t>
      </w:r>
      <w:proofErr w:type="gramStart"/>
      <w:r w:rsidRPr="006C08C9">
        <w:rPr>
          <w:rFonts w:eastAsia="Times New Roman" w:cstheme="minorHAnsi"/>
          <w:sz w:val="22"/>
          <w:szCs w:val="22"/>
          <w:lang w:eastAsia="en-GB"/>
        </w:rPr>
        <w:t>So</w:t>
      </w:r>
      <w:proofErr w:type="gramEnd"/>
      <w:r w:rsidRPr="006C08C9">
        <w:rPr>
          <w:rFonts w:eastAsia="Times New Roman" w:cstheme="minorHAnsi"/>
          <w:sz w:val="22"/>
          <w:szCs w:val="22"/>
          <w:lang w:eastAsia="en-GB"/>
        </w:rPr>
        <w:t xml:space="preserve"> users can monitor exactly what is being used by any particular appliance and therefore manage their use more efficiently.</w:t>
      </w:r>
    </w:p>
    <w:p w14:paraId="5F050FCA" w14:textId="081447CB" w:rsidR="00DC6FC4" w:rsidRPr="006C08C9" w:rsidRDefault="00DC6FC4" w:rsidP="00DC6FC4">
      <w:pPr>
        <w:pStyle w:val="Heading3"/>
        <w:rPr>
          <w:rFonts w:asciiTheme="minorHAnsi" w:hAnsiTheme="minorHAnsi" w:cstheme="minorHAnsi"/>
          <w:b w:val="0"/>
          <w:bCs w:val="0"/>
          <w:sz w:val="22"/>
          <w:szCs w:val="22"/>
        </w:rPr>
      </w:pPr>
      <w:r w:rsidRPr="006C08C9">
        <w:rPr>
          <w:rFonts w:asciiTheme="minorHAnsi" w:hAnsiTheme="minorHAnsi" w:cstheme="minorHAnsi"/>
          <w:sz w:val="22"/>
          <w:szCs w:val="22"/>
        </w:rPr>
        <w:t xml:space="preserve">No more estimated bills - </w:t>
      </w:r>
      <w:r w:rsidRPr="006C08C9">
        <w:rPr>
          <w:rFonts w:asciiTheme="minorHAnsi" w:hAnsiTheme="minorHAnsi" w:cstheme="minorHAnsi"/>
          <w:b w:val="0"/>
          <w:bCs w:val="0"/>
          <w:sz w:val="22"/>
          <w:szCs w:val="22"/>
        </w:rPr>
        <w:t>Forgetting to submit a reading on an old</w:t>
      </w:r>
      <w:r w:rsidR="006C08C9">
        <w:rPr>
          <w:rFonts w:asciiTheme="minorHAnsi" w:hAnsiTheme="minorHAnsi" w:cstheme="minorHAnsi"/>
          <w:b w:val="0"/>
          <w:bCs w:val="0"/>
          <w:sz w:val="22"/>
          <w:szCs w:val="22"/>
        </w:rPr>
        <w:t>-</w:t>
      </w:r>
      <w:r w:rsidRPr="006C08C9">
        <w:rPr>
          <w:rFonts w:asciiTheme="minorHAnsi" w:hAnsiTheme="minorHAnsi" w:cstheme="minorHAnsi"/>
          <w:b w:val="0"/>
          <w:bCs w:val="0"/>
          <w:sz w:val="22"/>
          <w:szCs w:val="22"/>
        </w:rPr>
        <w:t>style meter meant that the energy supplier would estimate usage based on past bills. These estimates can be inaccurate and lead to an unexpectedly high bill when an official reading is applied.</w:t>
      </w:r>
    </w:p>
    <w:p w14:paraId="603B930C" w14:textId="49370CA1" w:rsidR="00DC6FC4" w:rsidRPr="006C08C9" w:rsidRDefault="00DC6FC4" w:rsidP="00DC6FC4">
      <w:pPr>
        <w:pStyle w:val="NormalWeb"/>
        <w:rPr>
          <w:rFonts w:asciiTheme="minorHAnsi" w:hAnsiTheme="minorHAnsi" w:cstheme="minorHAnsi"/>
          <w:sz w:val="22"/>
          <w:szCs w:val="22"/>
        </w:rPr>
      </w:pPr>
      <w:r w:rsidRPr="006C08C9">
        <w:rPr>
          <w:rFonts w:asciiTheme="minorHAnsi" w:hAnsiTheme="minorHAnsi" w:cstheme="minorHAnsi"/>
          <w:sz w:val="22"/>
          <w:szCs w:val="22"/>
        </w:rPr>
        <w:t xml:space="preserve">A smart meter sends an accurate reading of precise energy use to the supplier on a half-hourly, </w:t>
      </w:r>
      <w:proofErr w:type="gramStart"/>
      <w:r w:rsidRPr="006C08C9">
        <w:rPr>
          <w:rFonts w:asciiTheme="minorHAnsi" w:hAnsiTheme="minorHAnsi" w:cstheme="minorHAnsi"/>
          <w:sz w:val="22"/>
          <w:szCs w:val="22"/>
        </w:rPr>
        <w:t>daily</w:t>
      </w:r>
      <w:proofErr w:type="gramEnd"/>
      <w:r w:rsidRPr="006C08C9">
        <w:rPr>
          <w:rFonts w:asciiTheme="minorHAnsi" w:hAnsiTheme="minorHAnsi" w:cstheme="minorHAnsi"/>
          <w:sz w:val="22"/>
          <w:szCs w:val="22"/>
        </w:rPr>
        <w:t xml:space="preserve"> or monthly basis, so users are only charged for what they actually use.</w:t>
      </w:r>
    </w:p>
    <w:p w14:paraId="60698D3D" w14:textId="6018EE7B" w:rsidR="007C0E0A" w:rsidRPr="006C08C9" w:rsidRDefault="007C0E0A" w:rsidP="00DC6FC4">
      <w:pPr>
        <w:pStyle w:val="NormalWeb"/>
        <w:rPr>
          <w:rFonts w:asciiTheme="minorHAnsi" w:hAnsiTheme="minorHAnsi" w:cstheme="minorHAnsi"/>
          <w:b/>
          <w:bCs/>
          <w:sz w:val="22"/>
          <w:szCs w:val="22"/>
        </w:rPr>
      </w:pPr>
      <w:r w:rsidRPr="006C08C9">
        <w:rPr>
          <w:rFonts w:asciiTheme="minorHAnsi" w:hAnsiTheme="minorHAnsi" w:cstheme="minorHAnsi"/>
          <w:b/>
          <w:bCs/>
          <w:sz w:val="22"/>
          <w:szCs w:val="22"/>
        </w:rPr>
        <w:t>CONS</w:t>
      </w:r>
    </w:p>
    <w:p w14:paraId="41B3DAE9" w14:textId="561A22C4" w:rsidR="007C0E0A" w:rsidRPr="006C08C9" w:rsidRDefault="007C0E0A" w:rsidP="007C0E0A">
      <w:pPr>
        <w:pStyle w:val="Heading3"/>
        <w:rPr>
          <w:rFonts w:asciiTheme="minorHAnsi" w:hAnsiTheme="minorHAnsi" w:cstheme="minorHAnsi"/>
          <w:b w:val="0"/>
          <w:bCs w:val="0"/>
          <w:sz w:val="22"/>
          <w:szCs w:val="22"/>
        </w:rPr>
      </w:pPr>
      <w:r w:rsidRPr="006C08C9">
        <w:rPr>
          <w:rFonts w:asciiTheme="minorHAnsi" w:hAnsiTheme="minorHAnsi" w:cstheme="minorHAnsi"/>
          <w:sz w:val="22"/>
          <w:szCs w:val="22"/>
        </w:rPr>
        <w:t xml:space="preserve">Privacy - </w:t>
      </w:r>
      <w:r w:rsidRPr="006C08C9">
        <w:rPr>
          <w:rFonts w:asciiTheme="minorHAnsi" w:hAnsiTheme="minorHAnsi" w:cstheme="minorHAnsi"/>
          <w:b w:val="0"/>
          <w:bCs w:val="0"/>
          <w:sz w:val="22"/>
          <w:szCs w:val="22"/>
        </w:rPr>
        <w:t xml:space="preserve">concerns have been raised that smart meter information relating to customers’ energy usage could be passed on to third parties without customers’ permission. </w:t>
      </w:r>
    </w:p>
    <w:p w14:paraId="43B49B5C" w14:textId="35E11989" w:rsidR="007C0E0A" w:rsidRPr="006C08C9" w:rsidRDefault="007C0E0A" w:rsidP="007C0E0A">
      <w:pPr>
        <w:pStyle w:val="Heading3"/>
        <w:rPr>
          <w:rFonts w:asciiTheme="minorHAnsi" w:hAnsiTheme="minorHAnsi" w:cstheme="minorHAnsi"/>
          <w:b w:val="0"/>
          <w:bCs w:val="0"/>
          <w:sz w:val="22"/>
          <w:szCs w:val="22"/>
        </w:rPr>
      </w:pPr>
      <w:r w:rsidRPr="006C08C9">
        <w:rPr>
          <w:rFonts w:asciiTheme="minorHAnsi" w:hAnsiTheme="minorHAnsi" w:cstheme="minorHAnsi"/>
          <w:sz w:val="22"/>
          <w:szCs w:val="22"/>
        </w:rPr>
        <w:t xml:space="preserve">Constant checking – </w:t>
      </w:r>
      <w:r w:rsidR="0055303E" w:rsidRPr="006C08C9">
        <w:rPr>
          <w:rFonts w:asciiTheme="minorHAnsi" w:hAnsiTheme="minorHAnsi" w:cstheme="minorHAnsi"/>
          <w:b w:val="0"/>
          <w:bCs w:val="0"/>
          <w:sz w:val="22"/>
          <w:szCs w:val="22"/>
        </w:rPr>
        <w:t>having the ability to know exactly which appliances use how much energy can lead to a compulsion to check the meter constantly to see how much energy their household is using at any given time.</w:t>
      </w:r>
    </w:p>
    <w:p w14:paraId="250F22DF" w14:textId="37A3658A" w:rsidR="0055303E" w:rsidRPr="006C08C9" w:rsidRDefault="0055303E" w:rsidP="0055303E">
      <w:pPr>
        <w:pStyle w:val="Heading3"/>
        <w:rPr>
          <w:rFonts w:asciiTheme="minorHAnsi" w:hAnsiTheme="minorHAnsi" w:cstheme="minorHAnsi"/>
          <w:sz w:val="22"/>
          <w:szCs w:val="22"/>
        </w:rPr>
      </w:pPr>
      <w:r w:rsidRPr="006C08C9">
        <w:rPr>
          <w:rFonts w:asciiTheme="minorHAnsi" w:hAnsiTheme="minorHAnsi" w:cstheme="minorHAnsi"/>
          <w:sz w:val="22"/>
          <w:szCs w:val="22"/>
        </w:rPr>
        <w:t xml:space="preserve">Switching suppliers – </w:t>
      </w:r>
      <w:r w:rsidRPr="006C08C9">
        <w:rPr>
          <w:rFonts w:asciiTheme="minorHAnsi" w:hAnsiTheme="minorHAnsi" w:cstheme="minorHAnsi"/>
          <w:b w:val="0"/>
          <w:bCs w:val="0"/>
          <w:sz w:val="22"/>
          <w:szCs w:val="22"/>
        </w:rPr>
        <w:t>if you switch suppliers, you might find that your smart meter loses its functionality. There are two types of smart meters on the market: SMETS1 and SMETS2. If you have a first-generation SMETS1 it might not work with a new supplier meaning a return to manually reading of the meter.</w:t>
      </w:r>
      <w:r w:rsidR="006C08C9" w:rsidRPr="006C08C9">
        <w:rPr>
          <w:rFonts w:asciiTheme="minorHAnsi" w:hAnsiTheme="minorHAnsi" w:cstheme="minorHAnsi"/>
          <w:b w:val="0"/>
          <w:bCs w:val="0"/>
          <w:sz w:val="22"/>
          <w:szCs w:val="22"/>
          <w:vertAlign w:val="superscript"/>
        </w:rPr>
        <w:t>2</w:t>
      </w:r>
    </w:p>
    <w:p w14:paraId="5AFBDDAF" w14:textId="65D3EDC7" w:rsidR="00000822" w:rsidRPr="006C08C9" w:rsidRDefault="00A609AF">
      <w:pPr>
        <w:rPr>
          <w:rFonts w:cstheme="minorHAnsi"/>
          <w:b/>
          <w:bCs/>
          <w:sz w:val="22"/>
          <w:szCs w:val="22"/>
        </w:rPr>
      </w:pPr>
      <w:r w:rsidRPr="006C08C9">
        <w:rPr>
          <w:rFonts w:cstheme="minorHAnsi"/>
          <w:b/>
          <w:bCs/>
          <w:sz w:val="22"/>
          <w:szCs w:val="22"/>
        </w:rPr>
        <w:t>Sources</w:t>
      </w:r>
    </w:p>
    <w:p w14:paraId="0E55DAB7" w14:textId="0EB455C8" w:rsidR="00A609AF" w:rsidRPr="006C08C9" w:rsidRDefault="00A609AF">
      <w:pPr>
        <w:rPr>
          <w:rFonts w:cstheme="minorHAnsi"/>
          <w:sz w:val="22"/>
          <w:szCs w:val="22"/>
        </w:rPr>
      </w:pPr>
    </w:p>
    <w:p w14:paraId="22F5E70A" w14:textId="639A48C9" w:rsidR="00A609AF" w:rsidRDefault="006C08C9">
      <w:pPr>
        <w:rPr>
          <w:sz w:val="22"/>
          <w:szCs w:val="22"/>
        </w:rPr>
      </w:pPr>
      <w:r>
        <w:rPr>
          <w:rFonts w:cstheme="minorHAnsi"/>
          <w:sz w:val="22"/>
          <w:szCs w:val="22"/>
        </w:rPr>
        <w:t xml:space="preserve">1 - </w:t>
      </w:r>
      <w:r w:rsidR="00A609AF" w:rsidRPr="006C08C9">
        <w:rPr>
          <w:rFonts w:cstheme="minorHAnsi"/>
          <w:sz w:val="22"/>
          <w:szCs w:val="22"/>
        </w:rPr>
        <w:t xml:space="preserve">Gov.uk (2022) Smart Meter Statistics in Great Britain: Quarterly Report to end December 2021. Available at: </w:t>
      </w:r>
      <w:hyperlink r:id="rId4" w:history="1">
        <w:r w:rsidR="00A609AF" w:rsidRPr="006C08C9">
          <w:rPr>
            <w:rStyle w:val="Hyperlink"/>
            <w:rFonts w:cstheme="minorHAnsi"/>
            <w:sz w:val="22"/>
            <w:szCs w:val="22"/>
          </w:rPr>
          <w:t>https://assets.publishing.service.gov.uk/government/uploads/system/uploads/attachment_data/file/1059591/Q4_2021_Smart_Meters_Statistics_Report.pdf</w:t>
        </w:r>
      </w:hyperlink>
      <w:r w:rsidR="00A609AF" w:rsidRPr="006C08C9">
        <w:rPr>
          <w:rFonts w:cstheme="minorHAnsi"/>
          <w:sz w:val="22"/>
          <w:szCs w:val="22"/>
        </w:rPr>
        <w:t xml:space="preserve"> (Accessed </w:t>
      </w:r>
      <w:r w:rsidR="00A609AF" w:rsidRPr="006C08C9">
        <w:rPr>
          <w:sz w:val="22"/>
          <w:szCs w:val="22"/>
        </w:rPr>
        <w:t>26/09/22)</w:t>
      </w:r>
    </w:p>
    <w:p w14:paraId="30E72D86" w14:textId="2FCA33BD" w:rsidR="006C08C9" w:rsidRDefault="006C08C9">
      <w:pPr>
        <w:rPr>
          <w:sz w:val="22"/>
          <w:szCs w:val="22"/>
        </w:rPr>
      </w:pPr>
    </w:p>
    <w:p w14:paraId="7B2FAD21" w14:textId="752B23F2" w:rsidR="006C08C9" w:rsidRDefault="006C08C9">
      <w:pPr>
        <w:rPr>
          <w:sz w:val="22"/>
          <w:szCs w:val="22"/>
        </w:rPr>
      </w:pPr>
      <w:r>
        <w:rPr>
          <w:sz w:val="22"/>
          <w:szCs w:val="22"/>
        </w:rPr>
        <w:t xml:space="preserve">2 – Ovo Energy (2021)  SMETS1 &amp; SMETS2: Everything you need to know about the different types of smart meters. Available at: </w:t>
      </w:r>
      <w:hyperlink r:id="rId5" w:history="1">
        <w:r w:rsidRPr="005D1CE5">
          <w:rPr>
            <w:rStyle w:val="Hyperlink"/>
            <w:sz w:val="22"/>
            <w:szCs w:val="22"/>
          </w:rPr>
          <w:t>https://www.ovoenergy.com/guides/energy-guides/smets-1-and-2-new-smart-meter-generation</w:t>
        </w:r>
      </w:hyperlink>
      <w:r>
        <w:rPr>
          <w:sz w:val="22"/>
          <w:szCs w:val="22"/>
        </w:rPr>
        <w:t xml:space="preserve"> (Accessed 26/09/22)</w:t>
      </w:r>
    </w:p>
    <w:p w14:paraId="38FE48B3" w14:textId="75F1632F" w:rsidR="006C08C9" w:rsidRDefault="006C08C9">
      <w:pPr>
        <w:rPr>
          <w:sz w:val="22"/>
          <w:szCs w:val="22"/>
        </w:rPr>
      </w:pPr>
    </w:p>
    <w:p w14:paraId="25F999C9" w14:textId="02A8DF47" w:rsidR="006C08C9" w:rsidRDefault="006C08C9">
      <w:pPr>
        <w:rPr>
          <w:sz w:val="22"/>
          <w:szCs w:val="22"/>
        </w:rPr>
      </w:pPr>
    </w:p>
    <w:p w14:paraId="5008A45F" w14:textId="77777777" w:rsidR="004C44CF" w:rsidRDefault="004C44CF" w:rsidP="004C44CF">
      <w:pPr>
        <w:pStyle w:val="NormalWeb"/>
        <w:rPr>
          <w:rFonts w:asciiTheme="minorHAnsi" w:hAnsiTheme="minorHAnsi" w:cstheme="minorHAnsi"/>
          <w:color w:val="FF0000"/>
          <w:sz w:val="32"/>
          <w:szCs w:val="32"/>
        </w:rPr>
      </w:pPr>
      <w:r>
        <w:rPr>
          <w:rFonts w:ascii="Arial" w:hAnsi="Arial" w:cs="Arial"/>
          <w:color w:val="6D6E71"/>
          <w:sz w:val="21"/>
          <w:szCs w:val="21"/>
        </w:rPr>
        <w:t xml:space="preserve">All the information in this article is correct as of the publish date 29 September 2022. The opinions expressed in this publication are those of the authors. The information provided in this article, including text, graphics and images does not, and is not intended to, substitute advice; instead, all information, </w:t>
      </w:r>
      <w:proofErr w:type="gramStart"/>
      <w:r>
        <w:rPr>
          <w:rFonts w:ascii="Arial" w:hAnsi="Arial" w:cs="Arial"/>
          <w:color w:val="6D6E71"/>
          <w:sz w:val="21"/>
          <w:szCs w:val="21"/>
        </w:rPr>
        <w:t>content</w:t>
      </w:r>
      <w:proofErr w:type="gramEnd"/>
      <w:r>
        <w:rPr>
          <w:rFonts w:ascii="Arial" w:hAnsi="Arial" w:cs="Arial"/>
          <w:color w:val="6D6E71"/>
          <w:sz w:val="21"/>
          <w:szCs w:val="21"/>
        </w:rPr>
        <w:t xml:space="preserve"> and materials available in this article are for general informational purposes only. Information in this article may not constitute the most up-to-date legal or other information.</w:t>
      </w:r>
    </w:p>
    <w:p w14:paraId="238A52A1" w14:textId="77777777" w:rsidR="00962A94" w:rsidRPr="006C08C9" w:rsidRDefault="00962A94">
      <w:pPr>
        <w:rPr>
          <w:sz w:val="22"/>
          <w:szCs w:val="22"/>
        </w:rPr>
      </w:pPr>
    </w:p>
    <w:sectPr w:rsidR="00962A94" w:rsidRPr="006C08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E7"/>
    <w:rsid w:val="00000822"/>
    <w:rsid w:val="00031B86"/>
    <w:rsid w:val="00220ABE"/>
    <w:rsid w:val="003919CE"/>
    <w:rsid w:val="004C44CF"/>
    <w:rsid w:val="0055303E"/>
    <w:rsid w:val="006C08C9"/>
    <w:rsid w:val="00782798"/>
    <w:rsid w:val="007856E7"/>
    <w:rsid w:val="007C0E0A"/>
    <w:rsid w:val="007D6146"/>
    <w:rsid w:val="00803DEE"/>
    <w:rsid w:val="00962A94"/>
    <w:rsid w:val="00A609AF"/>
    <w:rsid w:val="00CC2015"/>
    <w:rsid w:val="00DC6FC4"/>
    <w:rsid w:val="00E30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89B4"/>
  <w15:chartTrackingRefBased/>
  <w15:docId w15:val="{9670B9D6-B562-4041-A5C1-ED1A076F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8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000822"/>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57D"/>
    <w:rPr>
      <w:color w:val="0000FF"/>
      <w:u w:val="single"/>
    </w:rPr>
  </w:style>
  <w:style w:type="character" w:customStyle="1" w:styleId="Heading3Char">
    <w:name w:val="Heading 3 Char"/>
    <w:basedOn w:val="DefaultParagraphFont"/>
    <w:link w:val="Heading3"/>
    <w:uiPriority w:val="9"/>
    <w:rsid w:val="0000082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00822"/>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A609AF"/>
    <w:rPr>
      <w:color w:val="605E5C"/>
      <w:shd w:val="clear" w:color="auto" w:fill="E1DFDD"/>
    </w:rPr>
  </w:style>
  <w:style w:type="character" w:customStyle="1" w:styleId="Heading1Char">
    <w:name w:val="Heading 1 Char"/>
    <w:basedOn w:val="DefaultParagraphFont"/>
    <w:link w:val="Heading1"/>
    <w:uiPriority w:val="9"/>
    <w:rsid w:val="006C08C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544365">
      <w:bodyDiv w:val="1"/>
      <w:marLeft w:val="0"/>
      <w:marRight w:val="0"/>
      <w:marTop w:val="0"/>
      <w:marBottom w:val="0"/>
      <w:divBdr>
        <w:top w:val="none" w:sz="0" w:space="0" w:color="auto"/>
        <w:left w:val="none" w:sz="0" w:space="0" w:color="auto"/>
        <w:bottom w:val="none" w:sz="0" w:space="0" w:color="auto"/>
        <w:right w:val="none" w:sz="0" w:space="0" w:color="auto"/>
      </w:divBdr>
      <w:divsChild>
        <w:div w:id="1088815520">
          <w:marLeft w:val="0"/>
          <w:marRight w:val="0"/>
          <w:marTop w:val="0"/>
          <w:marBottom w:val="0"/>
          <w:divBdr>
            <w:top w:val="none" w:sz="0" w:space="0" w:color="auto"/>
            <w:left w:val="none" w:sz="0" w:space="0" w:color="auto"/>
            <w:bottom w:val="none" w:sz="0" w:space="0" w:color="auto"/>
            <w:right w:val="none" w:sz="0" w:space="0" w:color="auto"/>
          </w:divBdr>
        </w:div>
        <w:div w:id="1835295024">
          <w:marLeft w:val="0"/>
          <w:marRight w:val="0"/>
          <w:marTop w:val="0"/>
          <w:marBottom w:val="0"/>
          <w:divBdr>
            <w:top w:val="none" w:sz="0" w:space="0" w:color="auto"/>
            <w:left w:val="none" w:sz="0" w:space="0" w:color="auto"/>
            <w:bottom w:val="none" w:sz="0" w:space="0" w:color="auto"/>
            <w:right w:val="none" w:sz="0" w:space="0" w:color="auto"/>
          </w:divBdr>
        </w:div>
      </w:divsChild>
    </w:div>
    <w:div w:id="668486314">
      <w:bodyDiv w:val="1"/>
      <w:marLeft w:val="0"/>
      <w:marRight w:val="0"/>
      <w:marTop w:val="0"/>
      <w:marBottom w:val="0"/>
      <w:divBdr>
        <w:top w:val="none" w:sz="0" w:space="0" w:color="auto"/>
        <w:left w:val="none" w:sz="0" w:space="0" w:color="auto"/>
        <w:bottom w:val="none" w:sz="0" w:space="0" w:color="auto"/>
        <w:right w:val="none" w:sz="0" w:space="0" w:color="auto"/>
      </w:divBdr>
    </w:div>
    <w:div w:id="961811961">
      <w:bodyDiv w:val="1"/>
      <w:marLeft w:val="0"/>
      <w:marRight w:val="0"/>
      <w:marTop w:val="0"/>
      <w:marBottom w:val="0"/>
      <w:divBdr>
        <w:top w:val="none" w:sz="0" w:space="0" w:color="auto"/>
        <w:left w:val="none" w:sz="0" w:space="0" w:color="auto"/>
        <w:bottom w:val="none" w:sz="0" w:space="0" w:color="auto"/>
        <w:right w:val="none" w:sz="0" w:space="0" w:color="auto"/>
      </w:divBdr>
    </w:div>
    <w:div w:id="982276941">
      <w:bodyDiv w:val="1"/>
      <w:marLeft w:val="0"/>
      <w:marRight w:val="0"/>
      <w:marTop w:val="0"/>
      <w:marBottom w:val="0"/>
      <w:divBdr>
        <w:top w:val="none" w:sz="0" w:space="0" w:color="auto"/>
        <w:left w:val="none" w:sz="0" w:space="0" w:color="auto"/>
        <w:bottom w:val="none" w:sz="0" w:space="0" w:color="auto"/>
        <w:right w:val="none" w:sz="0" w:space="0" w:color="auto"/>
      </w:divBdr>
      <w:divsChild>
        <w:div w:id="1368679384">
          <w:marLeft w:val="0"/>
          <w:marRight w:val="0"/>
          <w:marTop w:val="0"/>
          <w:marBottom w:val="0"/>
          <w:divBdr>
            <w:top w:val="none" w:sz="0" w:space="0" w:color="auto"/>
            <w:left w:val="none" w:sz="0" w:space="0" w:color="auto"/>
            <w:bottom w:val="none" w:sz="0" w:space="0" w:color="auto"/>
            <w:right w:val="none" w:sz="0" w:space="0" w:color="auto"/>
          </w:divBdr>
        </w:div>
        <w:div w:id="2073961956">
          <w:marLeft w:val="0"/>
          <w:marRight w:val="0"/>
          <w:marTop w:val="0"/>
          <w:marBottom w:val="0"/>
          <w:divBdr>
            <w:top w:val="none" w:sz="0" w:space="0" w:color="auto"/>
            <w:left w:val="none" w:sz="0" w:space="0" w:color="auto"/>
            <w:bottom w:val="none" w:sz="0" w:space="0" w:color="auto"/>
            <w:right w:val="none" w:sz="0" w:space="0" w:color="auto"/>
          </w:divBdr>
        </w:div>
      </w:divsChild>
    </w:div>
    <w:div w:id="1516722212">
      <w:bodyDiv w:val="1"/>
      <w:marLeft w:val="0"/>
      <w:marRight w:val="0"/>
      <w:marTop w:val="0"/>
      <w:marBottom w:val="0"/>
      <w:divBdr>
        <w:top w:val="none" w:sz="0" w:space="0" w:color="auto"/>
        <w:left w:val="none" w:sz="0" w:space="0" w:color="auto"/>
        <w:bottom w:val="none" w:sz="0" w:space="0" w:color="auto"/>
        <w:right w:val="none" w:sz="0" w:space="0" w:color="auto"/>
      </w:divBdr>
    </w:div>
    <w:div w:id="1634017411">
      <w:bodyDiv w:val="1"/>
      <w:marLeft w:val="0"/>
      <w:marRight w:val="0"/>
      <w:marTop w:val="0"/>
      <w:marBottom w:val="0"/>
      <w:divBdr>
        <w:top w:val="none" w:sz="0" w:space="0" w:color="auto"/>
        <w:left w:val="none" w:sz="0" w:space="0" w:color="auto"/>
        <w:bottom w:val="none" w:sz="0" w:space="0" w:color="auto"/>
        <w:right w:val="none" w:sz="0" w:space="0" w:color="auto"/>
      </w:divBdr>
      <w:divsChild>
        <w:div w:id="806165166">
          <w:marLeft w:val="0"/>
          <w:marRight w:val="0"/>
          <w:marTop w:val="0"/>
          <w:marBottom w:val="0"/>
          <w:divBdr>
            <w:top w:val="none" w:sz="0" w:space="0" w:color="auto"/>
            <w:left w:val="none" w:sz="0" w:space="0" w:color="auto"/>
            <w:bottom w:val="none" w:sz="0" w:space="0" w:color="auto"/>
            <w:right w:val="none" w:sz="0" w:space="0" w:color="auto"/>
          </w:divBdr>
        </w:div>
        <w:div w:id="467432208">
          <w:marLeft w:val="0"/>
          <w:marRight w:val="0"/>
          <w:marTop w:val="0"/>
          <w:marBottom w:val="0"/>
          <w:divBdr>
            <w:top w:val="none" w:sz="0" w:space="0" w:color="auto"/>
            <w:left w:val="none" w:sz="0" w:space="0" w:color="auto"/>
            <w:bottom w:val="none" w:sz="0" w:space="0" w:color="auto"/>
            <w:right w:val="none" w:sz="0" w:space="0" w:color="auto"/>
          </w:divBdr>
        </w:div>
      </w:divsChild>
    </w:div>
    <w:div w:id="2006931465">
      <w:bodyDiv w:val="1"/>
      <w:marLeft w:val="0"/>
      <w:marRight w:val="0"/>
      <w:marTop w:val="0"/>
      <w:marBottom w:val="0"/>
      <w:divBdr>
        <w:top w:val="none" w:sz="0" w:space="0" w:color="auto"/>
        <w:left w:val="none" w:sz="0" w:space="0" w:color="auto"/>
        <w:bottom w:val="none" w:sz="0" w:space="0" w:color="auto"/>
        <w:right w:val="none" w:sz="0" w:space="0" w:color="auto"/>
      </w:divBdr>
      <w:divsChild>
        <w:div w:id="1741714307">
          <w:marLeft w:val="0"/>
          <w:marRight w:val="0"/>
          <w:marTop w:val="0"/>
          <w:marBottom w:val="0"/>
          <w:divBdr>
            <w:top w:val="none" w:sz="0" w:space="0" w:color="auto"/>
            <w:left w:val="none" w:sz="0" w:space="0" w:color="auto"/>
            <w:bottom w:val="none" w:sz="0" w:space="0" w:color="auto"/>
            <w:right w:val="none" w:sz="0" w:space="0" w:color="auto"/>
          </w:divBdr>
        </w:div>
        <w:div w:id="302734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voenergy.com/guides/energy-guides/smets-1-and-2-new-smart-meter-generation" TargetMode="External"/><Relationship Id="rId10" Type="http://schemas.openxmlformats.org/officeDocument/2006/relationships/customXml" Target="../customXml/item3.xml"/><Relationship Id="rId4" Type="http://schemas.openxmlformats.org/officeDocument/2006/relationships/hyperlink" Target="https://assets.publishing.service.gov.uk/government/uploads/system/uploads/attachment_data/file/1059591/Q4_2021_Smart_Meters_Statistics_Report.pdf"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E813A3-A19B-416E-957E-DB069968F7F8}"/>
</file>

<file path=customXml/itemProps2.xml><?xml version="1.0" encoding="utf-8"?>
<ds:datastoreItem xmlns:ds="http://schemas.openxmlformats.org/officeDocument/2006/customXml" ds:itemID="{801EE211-92D7-4C43-90CF-996BCCCC8D59}"/>
</file>

<file path=customXml/itemProps3.xml><?xml version="1.0" encoding="utf-8"?>
<ds:datastoreItem xmlns:ds="http://schemas.openxmlformats.org/officeDocument/2006/customXml" ds:itemID="{367E4A93-529A-432C-9C94-80FF6366FF62}"/>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2</cp:revision>
  <dcterms:created xsi:type="dcterms:W3CDTF">2022-09-28T08:12:00Z</dcterms:created>
  <dcterms:modified xsi:type="dcterms:W3CDTF">2022-09-28T08:12:00Z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