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F258" w14:textId="76DEAE42" w:rsidR="00031B86" w:rsidRPr="009A06D0" w:rsidRDefault="00ED7CC8">
      <w:pPr>
        <w:rPr>
          <w:b/>
          <w:bCs/>
          <w:sz w:val="36"/>
          <w:szCs w:val="36"/>
        </w:rPr>
      </w:pPr>
      <w:r w:rsidRPr="009A06D0">
        <w:rPr>
          <w:b/>
          <w:bCs/>
          <w:sz w:val="36"/>
          <w:szCs w:val="36"/>
        </w:rPr>
        <w:t>The costs of moving home</w:t>
      </w:r>
    </w:p>
    <w:p w14:paraId="57D00D71" w14:textId="63A07E71" w:rsidR="00ED7CC8" w:rsidRDefault="00ED7CC8"/>
    <w:p w14:paraId="5E1999D0" w14:textId="79231B04" w:rsidR="00C241A8" w:rsidRDefault="00C241A8">
      <w:r>
        <w:t>The idea of moving home can be very exciting, but in today’s economic climate, it pays to keep an eye on just how much it costs.</w:t>
      </w:r>
    </w:p>
    <w:p w14:paraId="2020A8A5" w14:textId="77777777" w:rsidR="00C241A8" w:rsidRDefault="00C241A8"/>
    <w:p w14:paraId="29B573CB" w14:textId="6F240304" w:rsidR="00641868" w:rsidRDefault="00C241A8">
      <w:r>
        <w:t xml:space="preserve">According to </w:t>
      </w:r>
      <w:proofErr w:type="gramStart"/>
      <w:r>
        <w:t>research</w:t>
      </w:r>
      <w:r w:rsidRPr="00641868">
        <w:rPr>
          <w:vertAlign w:val="superscript"/>
        </w:rPr>
        <w:t>[</w:t>
      </w:r>
      <w:proofErr w:type="gramEnd"/>
      <w:r w:rsidRPr="00641868">
        <w:rPr>
          <w:vertAlign w:val="superscript"/>
        </w:rPr>
        <w:t>1][2]</w:t>
      </w:r>
      <w:r>
        <w:t xml:space="preserve">, the average cost of moving home in the UK can be between £12,000-£14,000, </w:t>
      </w:r>
      <w:r w:rsidR="00641868">
        <w:t xml:space="preserve">when you factor in the wide range of costs, from Stamp Duty to estate agent fees, conveyancing, surveys and more. </w:t>
      </w:r>
    </w:p>
    <w:p w14:paraId="072DBE12" w14:textId="77777777" w:rsidR="00641868" w:rsidRDefault="00641868"/>
    <w:p w14:paraId="6158D9E0" w14:textId="61A4FFEF" w:rsidR="00641868" w:rsidRDefault="00641868">
      <w:r>
        <w:t>A breakdown of some of the most common costs can be found here:</w:t>
      </w:r>
    </w:p>
    <w:p w14:paraId="25407118" w14:textId="77777777" w:rsidR="00C37845" w:rsidRDefault="00C3784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7"/>
        <w:gridCol w:w="3639"/>
      </w:tblGrid>
      <w:tr w:rsidR="00C37845" w:rsidRPr="007D68BE" w14:paraId="50DFDCDF" w14:textId="77777777" w:rsidTr="000A2EE4">
        <w:trPr>
          <w:tblHeader/>
          <w:tblCellSpacing w:w="15" w:type="dxa"/>
        </w:trPr>
        <w:tc>
          <w:tcPr>
            <w:tcW w:w="5342" w:type="dxa"/>
            <w:vAlign w:val="center"/>
            <w:hideMark/>
          </w:tcPr>
          <w:p w14:paraId="1BB60227" w14:textId="602BFED5" w:rsidR="00C37845" w:rsidRPr="007D68BE" w:rsidRDefault="000A2EE4" w:rsidP="00641868">
            <w:pPr>
              <w:rPr>
                <w:rFonts w:eastAsia="Times New Roman" w:cstheme="minorHAnsi"/>
                <w:b/>
                <w:bCs/>
                <w:kern w:val="0"/>
                <w:lang w:eastAsia="en-GB"/>
                <w14:ligatures w14:val="none"/>
              </w:rPr>
            </w:pPr>
            <w:r>
              <w:rPr>
                <w:rFonts w:eastAsia="Times New Roman" w:cstheme="minorHAnsi"/>
                <w:b/>
                <w:bCs/>
                <w:kern w:val="0"/>
                <w:lang w:eastAsia="en-GB"/>
                <w14:ligatures w14:val="none"/>
              </w:rPr>
              <w:t>Key a</w:t>
            </w:r>
            <w:r w:rsidR="00641868">
              <w:rPr>
                <w:rFonts w:eastAsia="Times New Roman" w:cstheme="minorHAnsi"/>
                <w:b/>
                <w:bCs/>
                <w:kern w:val="0"/>
                <w:lang w:eastAsia="en-GB"/>
                <w14:ligatures w14:val="none"/>
              </w:rPr>
              <w:t>verage h</w:t>
            </w:r>
            <w:r w:rsidR="00C37845" w:rsidRPr="007D68BE">
              <w:rPr>
                <w:rFonts w:eastAsia="Times New Roman" w:cstheme="minorHAnsi"/>
                <w:b/>
                <w:bCs/>
                <w:kern w:val="0"/>
                <w:lang w:eastAsia="en-GB"/>
                <w14:ligatures w14:val="none"/>
              </w:rPr>
              <w:t>ome mov</w:t>
            </w:r>
            <w:r>
              <w:rPr>
                <w:rFonts w:eastAsia="Times New Roman" w:cstheme="minorHAnsi"/>
                <w:b/>
                <w:bCs/>
                <w:kern w:val="0"/>
                <w:lang w:eastAsia="en-GB"/>
                <w14:ligatures w14:val="none"/>
              </w:rPr>
              <w:t>ing</w:t>
            </w:r>
            <w:r w:rsidR="00C37845" w:rsidRPr="007D68BE">
              <w:rPr>
                <w:rFonts w:eastAsia="Times New Roman" w:cstheme="minorHAnsi"/>
                <w:b/>
                <w:bCs/>
                <w:kern w:val="0"/>
                <w:lang w:eastAsia="en-GB"/>
                <w14:ligatures w14:val="none"/>
              </w:rPr>
              <w:t xml:space="preserve"> costs</w:t>
            </w:r>
            <w:r>
              <w:rPr>
                <w:rFonts w:eastAsia="Times New Roman" w:cstheme="minorHAnsi"/>
                <w:b/>
                <w:bCs/>
                <w:kern w:val="0"/>
                <w:lang w:eastAsia="en-GB"/>
                <w14:ligatures w14:val="none"/>
              </w:rPr>
              <w:t xml:space="preserve"> recorded in 2022</w:t>
            </w:r>
            <w:r w:rsidR="00641868" w:rsidRPr="00641868">
              <w:rPr>
                <w:rFonts w:eastAsia="Times New Roman" w:cstheme="minorHAnsi"/>
                <w:b/>
                <w:bCs/>
                <w:kern w:val="0"/>
                <w:vertAlign w:val="superscript"/>
                <w:lang w:eastAsia="en-GB"/>
                <w14:ligatures w14:val="none"/>
              </w:rPr>
              <w:t>2</w:t>
            </w:r>
          </w:p>
        </w:tc>
        <w:tc>
          <w:tcPr>
            <w:tcW w:w="3594" w:type="dxa"/>
            <w:vAlign w:val="center"/>
            <w:hideMark/>
          </w:tcPr>
          <w:p w14:paraId="307D457F" w14:textId="77777777" w:rsidR="00C37845" w:rsidRPr="007D68BE" w:rsidRDefault="00C37845" w:rsidP="00D71F0B">
            <w:pPr>
              <w:jc w:val="center"/>
              <w:rPr>
                <w:rFonts w:eastAsia="Times New Roman" w:cstheme="minorHAnsi"/>
                <w:b/>
                <w:bCs/>
                <w:kern w:val="0"/>
                <w:lang w:eastAsia="en-GB"/>
                <w14:ligatures w14:val="none"/>
              </w:rPr>
            </w:pPr>
            <w:r w:rsidRPr="007D68BE">
              <w:rPr>
                <w:rFonts w:eastAsia="Times New Roman" w:cstheme="minorHAnsi"/>
                <w:b/>
                <w:bCs/>
                <w:kern w:val="0"/>
                <w:lang w:eastAsia="en-GB"/>
                <w14:ligatures w14:val="none"/>
              </w:rPr>
              <w:br/>
            </w:r>
          </w:p>
        </w:tc>
      </w:tr>
      <w:tr w:rsidR="00C37845" w:rsidRPr="007D68BE" w14:paraId="0F7DDEAC" w14:textId="77777777" w:rsidTr="000A2EE4">
        <w:trPr>
          <w:tblCellSpacing w:w="15" w:type="dxa"/>
        </w:trPr>
        <w:tc>
          <w:tcPr>
            <w:tcW w:w="5342" w:type="dxa"/>
            <w:vAlign w:val="center"/>
            <w:hideMark/>
          </w:tcPr>
          <w:p w14:paraId="372938A5"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Stamp duty</w:t>
            </w:r>
          </w:p>
        </w:tc>
        <w:tc>
          <w:tcPr>
            <w:tcW w:w="3594" w:type="dxa"/>
            <w:vAlign w:val="center"/>
            <w:hideMark/>
          </w:tcPr>
          <w:p w14:paraId="436EDF6B"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£6,500</w:t>
            </w:r>
          </w:p>
        </w:tc>
      </w:tr>
      <w:tr w:rsidR="00C37845" w:rsidRPr="007D68BE" w14:paraId="2615752C" w14:textId="77777777" w:rsidTr="000A2EE4">
        <w:trPr>
          <w:tblCellSpacing w:w="15" w:type="dxa"/>
        </w:trPr>
        <w:tc>
          <w:tcPr>
            <w:tcW w:w="5342" w:type="dxa"/>
            <w:vAlign w:val="center"/>
            <w:hideMark/>
          </w:tcPr>
          <w:p w14:paraId="6AD414F2" w14:textId="3FDF625B"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Estate agent</w:t>
            </w:r>
            <w:r w:rsidR="009C0055">
              <w:rPr>
                <w:rFonts w:eastAsia="Times New Roman" w:cstheme="minorHAnsi"/>
                <w:kern w:val="0"/>
                <w:lang w:eastAsia="en-GB"/>
                <w14:ligatures w14:val="none"/>
              </w:rPr>
              <w:t xml:space="preserve"> (sale of your existing)</w:t>
            </w:r>
          </w:p>
        </w:tc>
        <w:tc>
          <w:tcPr>
            <w:tcW w:w="3594" w:type="dxa"/>
            <w:vAlign w:val="center"/>
            <w:hideMark/>
          </w:tcPr>
          <w:p w14:paraId="6534650C"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£4,544</w:t>
            </w:r>
          </w:p>
        </w:tc>
      </w:tr>
      <w:tr w:rsidR="00C37845" w:rsidRPr="007D68BE" w14:paraId="2AFE18B4" w14:textId="77777777" w:rsidTr="000A2EE4">
        <w:trPr>
          <w:tblCellSpacing w:w="15" w:type="dxa"/>
        </w:trPr>
        <w:tc>
          <w:tcPr>
            <w:tcW w:w="5342" w:type="dxa"/>
            <w:vAlign w:val="center"/>
            <w:hideMark/>
          </w:tcPr>
          <w:p w14:paraId="203CDD79"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Conveyancing</w:t>
            </w:r>
          </w:p>
        </w:tc>
        <w:tc>
          <w:tcPr>
            <w:tcW w:w="3594" w:type="dxa"/>
            <w:vAlign w:val="center"/>
            <w:hideMark/>
          </w:tcPr>
          <w:p w14:paraId="5A091F2E"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£2,003</w:t>
            </w:r>
          </w:p>
        </w:tc>
      </w:tr>
      <w:tr w:rsidR="00C37845" w:rsidRPr="007D68BE" w14:paraId="7CAD3A28" w14:textId="77777777" w:rsidTr="000A2EE4">
        <w:trPr>
          <w:tblCellSpacing w:w="15" w:type="dxa"/>
        </w:trPr>
        <w:tc>
          <w:tcPr>
            <w:tcW w:w="5342" w:type="dxa"/>
            <w:vAlign w:val="center"/>
            <w:hideMark/>
          </w:tcPr>
          <w:p w14:paraId="710687EE"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House survey</w:t>
            </w:r>
          </w:p>
        </w:tc>
        <w:tc>
          <w:tcPr>
            <w:tcW w:w="3594" w:type="dxa"/>
            <w:vAlign w:val="center"/>
            <w:hideMark/>
          </w:tcPr>
          <w:p w14:paraId="2299ADCC"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w:t>
            </w:r>
            <w:r>
              <w:rPr>
                <w:rFonts w:eastAsia="Times New Roman" w:cstheme="minorHAnsi"/>
                <w:kern w:val="0"/>
                <w:lang w:eastAsia="en-GB"/>
                <w14:ligatures w14:val="none"/>
              </w:rPr>
              <w:t xml:space="preserve">   </w:t>
            </w:r>
            <w:r w:rsidRPr="007D68BE">
              <w:rPr>
                <w:rFonts w:eastAsia="Times New Roman" w:cstheme="minorHAnsi"/>
                <w:kern w:val="0"/>
                <w:lang w:eastAsia="en-GB"/>
                <w14:ligatures w14:val="none"/>
              </w:rPr>
              <w:t>456</w:t>
            </w:r>
          </w:p>
        </w:tc>
      </w:tr>
      <w:tr w:rsidR="00C37845" w:rsidRPr="007D68BE" w14:paraId="00CF0EE5" w14:textId="77777777" w:rsidTr="000A2EE4">
        <w:trPr>
          <w:tblCellSpacing w:w="15" w:type="dxa"/>
        </w:trPr>
        <w:tc>
          <w:tcPr>
            <w:tcW w:w="5342" w:type="dxa"/>
            <w:vAlign w:val="center"/>
            <w:hideMark/>
          </w:tcPr>
          <w:p w14:paraId="1C9D0293"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Removals</w:t>
            </w:r>
          </w:p>
        </w:tc>
        <w:tc>
          <w:tcPr>
            <w:tcW w:w="3594" w:type="dxa"/>
            <w:vAlign w:val="center"/>
            <w:hideMark/>
          </w:tcPr>
          <w:p w14:paraId="4E788690"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w:t>
            </w:r>
            <w:r>
              <w:rPr>
                <w:rFonts w:eastAsia="Times New Roman" w:cstheme="minorHAnsi"/>
                <w:kern w:val="0"/>
                <w:lang w:eastAsia="en-GB"/>
                <w14:ligatures w14:val="none"/>
              </w:rPr>
              <w:t xml:space="preserve">   </w:t>
            </w:r>
            <w:r w:rsidRPr="007D68BE">
              <w:rPr>
                <w:rFonts w:eastAsia="Times New Roman" w:cstheme="minorHAnsi"/>
                <w:kern w:val="0"/>
                <w:lang w:eastAsia="en-GB"/>
                <w14:ligatures w14:val="none"/>
              </w:rPr>
              <w:t>649</w:t>
            </w:r>
          </w:p>
        </w:tc>
      </w:tr>
      <w:tr w:rsidR="00C37845" w:rsidRPr="007D68BE" w14:paraId="6898D7F9" w14:textId="77777777" w:rsidTr="000A2EE4">
        <w:trPr>
          <w:tblCellSpacing w:w="15" w:type="dxa"/>
        </w:trPr>
        <w:tc>
          <w:tcPr>
            <w:tcW w:w="5342" w:type="dxa"/>
            <w:vAlign w:val="center"/>
            <w:hideMark/>
          </w:tcPr>
          <w:p w14:paraId="227B0CBC"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Energy performance certificate (EPC)</w:t>
            </w:r>
          </w:p>
        </w:tc>
        <w:tc>
          <w:tcPr>
            <w:tcW w:w="3594" w:type="dxa"/>
            <w:vAlign w:val="center"/>
            <w:hideMark/>
          </w:tcPr>
          <w:p w14:paraId="65A43BD9"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kern w:val="0"/>
                <w:lang w:eastAsia="en-GB"/>
                <w14:ligatures w14:val="none"/>
              </w:rPr>
              <w:t>£</w:t>
            </w:r>
            <w:r>
              <w:rPr>
                <w:rFonts w:eastAsia="Times New Roman" w:cstheme="minorHAnsi"/>
                <w:kern w:val="0"/>
                <w:lang w:eastAsia="en-GB"/>
                <w14:ligatures w14:val="none"/>
              </w:rPr>
              <w:t xml:space="preserve">     </w:t>
            </w:r>
            <w:r w:rsidRPr="007D68BE">
              <w:rPr>
                <w:rFonts w:eastAsia="Times New Roman" w:cstheme="minorHAnsi"/>
                <w:kern w:val="0"/>
                <w:lang w:eastAsia="en-GB"/>
                <w14:ligatures w14:val="none"/>
              </w:rPr>
              <w:t>55</w:t>
            </w:r>
          </w:p>
        </w:tc>
      </w:tr>
      <w:tr w:rsidR="00C37845" w:rsidRPr="007D68BE" w14:paraId="133BE8CA" w14:textId="77777777" w:rsidTr="000A2EE4">
        <w:trPr>
          <w:tblCellSpacing w:w="15" w:type="dxa"/>
        </w:trPr>
        <w:tc>
          <w:tcPr>
            <w:tcW w:w="5342" w:type="dxa"/>
            <w:vAlign w:val="center"/>
            <w:hideMark/>
          </w:tcPr>
          <w:p w14:paraId="4AA24F69" w14:textId="77777777" w:rsidR="00C37845" w:rsidRPr="007D68BE" w:rsidRDefault="00C37845" w:rsidP="00D71F0B">
            <w:pPr>
              <w:rPr>
                <w:rFonts w:eastAsia="Times New Roman" w:cstheme="minorHAnsi"/>
                <w:kern w:val="0"/>
                <w:lang w:eastAsia="en-GB"/>
                <w14:ligatures w14:val="none"/>
              </w:rPr>
            </w:pPr>
            <w:r w:rsidRPr="007D68BE">
              <w:rPr>
                <w:rFonts w:eastAsia="Times New Roman" w:cstheme="minorHAnsi"/>
                <w:b/>
                <w:bCs/>
                <w:kern w:val="0"/>
                <w:lang w:eastAsia="en-GB"/>
                <w14:ligatures w14:val="none"/>
              </w:rPr>
              <w:t>Total</w:t>
            </w:r>
          </w:p>
        </w:tc>
        <w:tc>
          <w:tcPr>
            <w:tcW w:w="3594" w:type="dxa"/>
            <w:vAlign w:val="center"/>
            <w:hideMark/>
          </w:tcPr>
          <w:p w14:paraId="4FCD54D2" w14:textId="77CD006B" w:rsidR="009C0055" w:rsidRPr="007D68BE" w:rsidRDefault="00C37845" w:rsidP="00D71F0B">
            <w:pPr>
              <w:rPr>
                <w:rFonts w:eastAsia="Times New Roman" w:cstheme="minorHAnsi"/>
                <w:b/>
                <w:bCs/>
                <w:kern w:val="0"/>
                <w:lang w:eastAsia="en-GB"/>
                <w14:ligatures w14:val="none"/>
              </w:rPr>
            </w:pPr>
            <w:r w:rsidRPr="007D68BE">
              <w:rPr>
                <w:rFonts w:eastAsia="Times New Roman" w:cstheme="minorHAnsi"/>
                <w:b/>
                <w:bCs/>
                <w:kern w:val="0"/>
                <w:lang w:eastAsia="en-GB"/>
                <w14:ligatures w14:val="none"/>
              </w:rPr>
              <w:t>£14,207</w:t>
            </w:r>
          </w:p>
        </w:tc>
      </w:tr>
    </w:tbl>
    <w:p w14:paraId="7DE8DDD9" w14:textId="284AA760" w:rsidR="00C37845" w:rsidRDefault="00C37845"/>
    <w:p w14:paraId="6767F499" w14:textId="31A515DF" w:rsidR="00C37845" w:rsidRDefault="00641868">
      <w:r>
        <w:t xml:space="preserve">These figures are based upon averaged data recorded by </w:t>
      </w:r>
      <w:proofErr w:type="spellStart"/>
      <w:r>
        <w:t>Reallymoving</w:t>
      </w:r>
      <w:proofErr w:type="spellEnd"/>
      <w:r>
        <w:t xml:space="preserve"> for a home move in the UK last </w:t>
      </w:r>
      <w:proofErr w:type="gramStart"/>
      <w:r>
        <w:t>year, and</w:t>
      </w:r>
      <w:proofErr w:type="gramEnd"/>
      <w:r>
        <w:t xml:space="preserve"> can show some of the costs that you may not have initially bargained upon, but can be quite sizeable.</w:t>
      </w:r>
    </w:p>
    <w:p w14:paraId="5AD7600B" w14:textId="77777777" w:rsidR="00641868" w:rsidRDefault="00641868"/>
    <w:p w14:paraId="3563D28C" w14:textId="1755EFAF" w:rsidR="00754C8E" w:rsidRPr="00754C8E" w:rsidRDefault="00754C8E">
      <w:pPr>
        <w:rPr>
          <w:b/>
          <w:bCs/>
        </w:rPr>
      </w:pPr>
      <w:r w:rsidRPr="00754C8E">
        <w:rPr>
          <w:b/>
          <w:bCs/>
        </w:rPr>
        <w:t xml:space="preserve">Stamp Duty </w:t>
      </w:r>
    </w:p>
    <w:p w14:paraId="57885F26" w14:textId="77777777" w:rsidR="00754C8E" w:rsidRDefault="00754C8E"/>
    <w:p w14:paraId="302E8A2D" w14:textId="5722E6ED" w:rsidR="00641868" w:rsidRDefault="00C37845">
      <w:r>
        <w:t>When moving ho</w:t>
      </w:r>
      <w:r w:rsidR="00641868">
        <w:t>me</w:t>
      </w:r>
      <w:r>
        <w:t xml:space="preserve">, </w:t>
      </w:r>
      <w:r w:rsidRPr="009C0055">
        <w:rPr>
          <w:b/>
          <w:bCs/>
        </w:rPr>
        <w:t>Stamp Duty</w:t>
      </w:r>
      <w:r>
        <w:t xml:space="preserve"> is likely to be the highest cost you will face. You will pay </w:t>
      </w:r>
      <w:r w:rsidR="00754C8E">
        <w:t>S</w:t>
      </w:r>
      <w:r>
        <w:t xml:space="preserve">tamp </w:t>
      </w:r>
      <w:r w:rsidR="00754C8E">
        <w:t>D</w:t>
      </w:r>
      <w:r>
        <w:t>uty</w:t>
      </w:r>
      <w:r w:rsidR="00754C8E">
        <w:t xml:space="preserve"> Land Tax (SDLT)</w:t>
      </w:r>
      <w:r>
        <w:t xml:space="preserve"> on the agreed </w:t>
      </w:r>
      <w:r w:rsidR="00754C8E">
        <w:t xml:space="preserve">price of your new property </w:t>
      </w:r>
      <w:r>
        <w:t>on any value over £250,000 in England and Northern Irelan</w:t>
      </w:r>
      <w:r w:rsidR="00641868">
        <w:t xml:space="preserve">d. More details about Stamp Duty can be found on the Government website – </w:t>
      </w:r>
      <w:hyperlink r:id="rId5" w:history="1">
        <w:r w:rsidR="00641868" w:rsidRPr="00B8509E">
          <w:rPr>
            <w:rStyle w:val="Hyperlink"/>
          </w:rPr>
          <w:t>https://www.gov.uk/stamp-duty-land-tax</w:t>
        </w:r>
      </w:hyperlink>
    </w:p>
    <w:p w14:paraId="79BD83C0" w14:textId="77777777" w:rsidR="00641868" w:rsidRDefault="00641868"/>
    <w:p w14:paraId="08D5CCD9" w14:textId="39CD5C0B" w:rsidR="00641868" w:rsidRDefault="00641868">
      <w:r>
        <w:t xml:space="preserve">The rules are slightly different for Scotland and Wales, in Scotland it is known as Land and Buildings Transaction Tax - </w:t>
      </w:r>
      <w:hyperlink r:id="rId6" w:history="1">
        <w:r w:rsidRPr="00B8509E">
          <w:rPr>
            <w:rStyle w:val="Hyperlink"/>
          </w:rPr>
          <w:t>https://www.gov.scot/policies/taxes/land-and-buildings-transaction-tax/</w:t>
        </w:r>
      </w:hyperlink>
      <w:r>
        <w:t xml:space="preserve">, whilst in Wales it is simply known as Land Transaction Tax - </w:t>
      </w:r>
      <w:hyperlink r:id="rId7" w:history="1">
        <w:r w:rsidRPr="00B8509E">
          <w:rPr>
            <w:rStyle w:val="Hyperlink"/>
          </w:rPr>
          <w:t>https://www.gov.wales/land-transaction-tax-guide</w:t>
        </w:r>
      </w:hyperlink>
      <w:r>
        <w:t xml:space="preserve">. </w:t>
      </w:r>
    </w:p>
    <w:p w14:paraId="2C7D2A4E" w14:textId="77777777" w:rsidR="00641868" w:rsidRDefault="00641868"/>
    <w:p w14:paraId="43CFA762" w14:textId="5AF1BC96" w:rsidR="005B476A" w:rsidRDefault="00641868">
      <w:r w:rsidRPr="006451B2">
        <w:t>It’s useful to familiarise yourself with the applicable tax</w:t>
      </w:r>
      <w:r w:rsidR="00754C8E" w:rsidRPr="006451B2">
        <w:t xml:space="preserve"> for your new property, especially as it represents a significant amount.</w:t>
      </w:r>
      <w:r w:rsidR="000A2EE4" w:rsidRPr="006451B2">
        <w:t xml:space="preserve"> We </w:t>
      </w:r>
      <w:r w:rsidR="005B476A" w:rsidRPr="006451B2">
        <w:t xml:space="preserve">would always advise you seek independent legal advice/confirmation from your solicitor/conveyancer, but as a good starting point, more information can be found on the Calculate Stamp Duty Land Tax (SDLT) link </w:t>
      </w:r>
      <w:r w:rsidR="006451B2">
        <w:t xml:space="preserve">- </w:t>
      </w:r>
      <w:hyperlink r:id="rId8" w:history="1">
        <w:r w:rsidR="006451B2" w:rsidRPr="00E00818">
          <w:rPr>
            <w:rStyle w:val="Hyperlink"/>
          </w:rPr>
          <w:t>https://www.tax.service.gov.uk/calculate-stamp-duty-land-tax/#/intro</w:t>
        </w:r>
      </w:hyperlink>
    </w:p>
    <w:p w14:paraId="1B9F3937" w14:textId="77777777" w:rsidR="005B476A" w:rsidRDefault="005B476A"/>
    <w:p w14:paraId="7A59AC43" w14:textId="1CACF218" w:rsidR="00C37845" w:rsidRDefault="009C0055">
      <w:r w:rsidRPr="009C0055">
        <w:rPr>
          <w:b/>
          <w:bCs/>
        </w:rPr>
        <w:t>Conveyancing</w:t>
      </w:r>
      <w:r>
        <w:t xml:space="preserve"> sorts out the legal aspects </w:t>
      </w:r>
      <w:r w:rsidR="00410A9A">
        <w:t xml:space="preserve">of the sale and purchase when you </w:t>
      </w:r>
      <w:r>
        <w:t>engag</w:t>
      </w:r>
      <w:r w:rsidR="00410A9A">
        <w:t>e</w:t>
      </w:r>
      <w:r>
        <w:t xml:space="preserve"> a solicitor or licenced conveyancer</w:t>
      </w:r>
      <w:r w:rsidR="00410A9A">
        <w:t xml:space="preserve"> to handle your move from one property to the new one.</w:t>
      </w:r>
    </w:p>
    <w:p w14:paraId="31D04C26" w14:textId="1F0627F2" w:rsidR="00410A9A" w:rsidRDefault="00410A9A"/>
    <w:p w14:paraId="5C9CAF92" w14:textId="3571064F" w:rsidR="0043455E" w:rsidRDefault="00410A9A">
      <w:r w:rsidRPr="00410A9A">
        <w:rPr>
          <w:b/>
          <w:bCs/>
        </w:rPr>
        <w:lastRenderedPageBreak/>
        <w:t xml:space="preserve">Valuation </w:t>
      </w:r>
      <w:r>
        <w:t xml:space="preserve">Your lender will insist on a valuation of the new property to ensure that the sale price and the valuation are realistic </w:t>
      </w:r>
      <w:proofErr w:type="gramStart"/>
      <w:r>
        <w:t>and also</w:t>
      </w:r>
      <w:proofErr w:type="gramEnd"/>
      <w:r>
        <w:t xml:space="preserve"> to spot any obvious issues with the property. Unless it is a new property with a new build guarante</w:t>
      </w:r>
      <w:r w:rsidR="00CB1CC1">
        <w:t xml:space="preserve">e, it is advisable to also arrange to have a </w:t>
      </w:r>
      <w:r w:rsidR="00CB1CC1" w:rsidRPr="006B552E">
        <w:rPr>
          <w:b/>
          <w:bCs/>
        </w:rPr>
        <w:t>survey</w:t>
      </w:r>
      <w:r w:rsidR="00CB1CC1">
        <w:t xml:space="preserve"> </w:t>
      </w:r>
      <w:r w:rsidR="00CB1CC1" w:rsidRPr="006451B2">
        <w:t xml:space="preserve">done of your new </w:t>
      </w:r>
      <w:proofErr w:type="gramStart"/>
      <w:r w:rsidR="00CB1CC1" w:rsidRPr="006451B2">
        <w:t>property</w:t>
      </w:r>
      <w:proofErr w:type="gramEnd"/>
      <w:r w:rsidR="00CB1CC1" w:rsidRPr="006451B2">
        <w:t xml:space="preserve"> </w:t>
      </w:r>
      <w:r w:rsidR="0043455E" w:rsidRPr="006451B2">
        <w:t>which</w:t>
      </w:r>
      <w:r w:rsidR="00CB1CC1" w:rsidRPr="006451B2">
        <w:t xml:space="preserve"> is more comprehensive</w:t>
      </w:r>
      <w:r w:rsidR="0043455E" w:rsidRPr="006451B2">
        <w:t xml:space="preserve">, </w:t>
      </w:r>
      <w:r w:rsidR="005B476A" w:rsidRPr="006451B2">
        <w:t>should highlight</w:t>
      </w:r>
      <w:r w:rsidR="00CB1CC1" w:rsidRPr="006451B2">
        <w:t xml:space="preserve"> any </w:t>
      </w:r>
      <w:r w:rsidR="0043455E" w:rsidRPr="006451B2">
        <w:t xml:space="preserve">potential </w:t>
      </w:r>
      <w:r w:rsidR="00CB1CC1" w:rsidRPr="006451B2">
        <w:t xml:space="preserve">underlying issues </w:t>
      </w:r>
      <w:r w:rsidR="0043455E" w:rsidRPr="006451B2">
        <w:t xml:space="preserve">and </w:t>
      </w:r>
      <w:r w:rsidR="006451B2" w:rsidRPr="006451B2">
        <w:t>may be a</w:t>
      </w:r>
      <w:r w:rsidR="0043455E" w:rsidRPr="006451B2">
        <w:t xml:space="preserve"> good way to avoid unexpected repair costs further down the line. Also, you may be able to re-negotiate the purchase price to factor in any costly current or future repairs.</w:t>
      </w:r>
    </w:p>
    <w:p w14:paraId="06ECF5F0" w14:textId="77777777" w:rsidR="0043455E" w:rsidRDefault="0043455E"/>
    <w:p w14:paraId="46210F2D" w14:textId="7D501C0B" w:rsidR="00CB1CC1" w:rsidRDefault="00CB1CC1"/>
    <w:p w14:paraId="3AAC1D30" w14:textId="77777777" w:rsidR="00754C8E" w:rsidRDefault="00CB1CC1">
      <w:r w:rsidRPr="00CB1CC1">
        <w:rPr>
          <w:b/>
          <w:bCs/>
        </w:rPr>
        <w:t>Estate agent fees</w:t>
      </w:r>
      <w:r>
        <w:t xml:space="preserve"> </w:t>
      </w:r>
    </w:p>
    <w:p w14:paraId="301FFE61" w14:textId="5F5D2D6E" w:rsidR="00754C8E" w:rsidRDefault="00754C8E">
      <w:r>
        <w:t xml:space="preserve">According to the latest research by </w:t>
      </w:r>
      <w:proofErr w:type="gramStart"/>
      <w:r>
        <w:t>Home Owners</w:t>
      </w:r>
      <w:proofErr w:type="gramEnd"/>
      <w:r>
        <w:t xml:space="preserve"> Alliance, the average fee for an estate agent in 2023 is typically 1.42% of the sale price, plus VAT. For an example, a property that sells for £275,000 would mean an estate agents fee of </w:t>
      </w:r>
      <w:proofErr w:type="gramStart"/>
      <w:r>
        <w:t>£3,600.</w:t>
      </w:r>
      <w:r w:rsidRPr="00754C8E">
        <w:rPr>
          <w:vertAlign w:val="superscript"/>
        </w:rPr>
        <w:t>3</w:t>
      </w:r>
      <w:proofErr w:type="gramEnd"/>
    </w:p>
    <w:p w14:paraId="2BC8A8F8" w14:textId="4C070A6F" w:rsidR="00025A13" w:rsidRDefault="00025A13"/>
    <w:p w14:paraId="2C01FF06" w14:textId="60574928" w:rsidR="00754C8E" w:rsidRDefault="00754C8E">
      <w:r>
        <w:t xml:space="preserve">These are just a few of the most common fees that you are likely to encounter, but a more detailed listing can be found at the </w:t>
      </w:r>
      <w:proofErr w:type="spellStart"/>
      <w:r>
        <w:t>Reallymoving</w:t>
      </w:r>
      <w:proofErr w:type="spellEnd"/>
      <w:r>
        <w:t xml:space="preserve"> website here - </w:t>
      </w:r>
      <w:hyperlink r:id="rId9" w:history="1">
        <w:r w:rsidRPr="00B8509E">
          <w:rPr>
            <w:rStyle w:val="Hyperlink"/>
          </w:rPr>
          <w:t>https://www.reallymoving.com/removals/guides/cost-of-moving-house</w:t>
        </w:r>
      </w:hyperlink>
      <w:r>
        <w:t xml:space="preserve"> </w:t>
      </w:r>
    </w:p>
    <w:p w14:paraId="230E1B18" w14:textId="77777777" w:rsidR="00754C8E" w:rsidRDefault="00754C8E"/>
    <w:p w14:paraId="708F1BBB" w14:textId="1F4FEE2C" w:rsidR="00754C8E" w:rsidRDefault="00754C8E">
      <w:r>
        <w:t xml:space="preserve">Where possibly, it is recommended to shop around for the key services you need when moving home to maximise the savings where you can, areas such as conveyancing, surveys, removal costs and estate agent fees are all negotiable, so it’s worth contacting a range of firms to obtain multiple quotes before committing, and you could save yourself a considerable </w:t>
      </w:r>
      <w:r w:rsidR="000A2EE4">
        <w:t xml:space="preserve">sum. </w:t>
      </w:r>
    </w:p>
    <w:p w14:paraId="00F6C192" w14:textId="77777777" w:rsidR="00754C8E" w:rsidRDefault="00754C8E"/>
    <w:p w14:paraId="407911C3" w14:textId="7FAB3137" w:rsidR="006B552E" w:rsidRDefault="006B552E"/>
    <w:p w14:paraId="6B19FD43" w14:textId="6930A11E" w:rsidR="009A06D0" w:rsidRPr="00C241A8" w:rsidRDefault="009A06D0">
      <w:pPr>
        <w:rPr>
          <w:b/>
          <w:bCs/>
          <w:u w:val="single"/>
        </w:rPr>
      </w:pPr>
      <w:r w:rsidRPr="00C241A8">
        <w:rPr>
          <w:b/>
          <w:bCs/>
          <w:u w:val="single"/>
        </w:rPr>
        <w:t>Sources</w:t>
      </w:r>
    </w:p>
    <w:p w14:paraId="216BFB81" w14:textId="77777777" w:rsidR="009A06D0" w:rsidRDefault="009A06D0"/>
    <w:p w14:paraId="6A44682F" w14:textId="3C27DF8A" w:rsidR="00C241A8" w:rsidRDefault="00C241A8" w:rsidP="00C241A8">
      <w:pPr>
        <w:pStyle w:val="ListParagraph"/>
        <w:numPr>
          <w:ilvl w:val="0"/>
          <w:numId w:val="3"/>
        </w:numPr>
      </w:pPr>
      <w:r>
        <w:t xml:space="preserve">Halifax (2023). </w:t>
      </w:r>
      <w:r w:rsidRPr="00C241A8">
        <w:rPr>
          <w:i/>
          <w:iCs/>
        </w:rPr>
        <w:t>How much does it cost to move house?</w:t>
      </w:r>
      <w:r>
        <w:t xml:space="preserve"> Available at: </w:t>
      </w:r>
      <w:hyperlink r:id="rId10" w:history="1">
        <w:r w:rsidRPr="00B8509E">
          <w:rPr>
            <w:rStyle w:val="Hyperlink"/>
          </w:rPr>
          <w:t>https://www.halifax.co.uk/mortgages/help-and-advice/moving-house-costs.html</w:t>
        </w:r>
      </w:hyperlink>
      <w:r>
        <w:t xml:space="preserve"> (Accessed 20th June 2023)</w:t>
      </w:r>
    </w:p>
    <w:p w14:paraId="0A95EC06" w14:textId="6982F72C" w:rsidR="00C241A8" w:rsidRDefault="00C241A8" w:rsidP="00C241A8">
      <w:pPr>
        <w:pStyle w:val="ListParagraph"/>
        <w:numPr>
          <w:ilvl w:val="0"/>
          <w:numId w:val="3"/>
        </w:numPr>
      </w:pPr>
      <w:proofErr w:type="spellStart"/>
      <w:r>
        <w:t>ReallyMoving</w:t>
      </w:r>
      <w:proofErr w:type="spellEnd"/>
      <w:r>
        <w:t xml:space="preserve"> (2023) </w:t>
      </w:r>
      <w:r w:rsidRPr="00C241A8">
        <w:rPr>
          <w:i/>
          <w:iCs/>
        </w:rPr>
        <w:t xml:space="preserve">Cost of moving house. </w:t>
      </w:r>
      <w:r>
        <w:t xml:space="preserve">Available at: </w:t>
      </w:r>
      <w:hyperlink r:id="rId11" w:history="1">
        <w:r w:rsidRPr="00B8509E">
          <w:rPr>
            <w:rStyle w:val="Hyperlink"/>
          </w:rPr>
          <w:t>https://www.reallymoving.com/removals/guides/cost-of-moving-house</w:t>
        </w:r>
      </w:hyperlink>
      <w:r>
        <w:t xml:space="preserve"> (Accessed 20th June 2023)</w:t>
      </w:r>
    </w:p>
    <w:p w14:paraId="58E20C72" w14:textId="3F1B4F01" w:rsidR="00754C8E" w:rsidRDefault="00754C8E" w:rsidP="00754C8E">
      <w:pPr>
        <w:pStyle w:val="ListParagraph"/>
        <w:numPr>
          <w:ilvl w:val="0"/>
          <w:numId w:val="3"/>
        </w:numPr>
      </w:pPr>
      <w:proofErr w:type="gramStart"/>
      <w:r>
        <w:t>Home Owners</w:t>
      </w:r>
      <w:proofErr w:type="gramEnd"/>
      <w:r>
        <w:t xml:space="preserve"> Alliance (2023) </w:t>
      </w:r>
      <w:r w:rsidRPr="00754C8E">
        <w:rPr>
          <w:i/>
          <w:iCs/>
        </w:rPr>
        <w:t>Estate agent fees – and how you can save in 2023.</w:t>
      </w:r>
      <w:r>
        <w:t xml:space="preserve"> Available at: </w:t>
      </w:r>
      <w:hyperlink r:id="rId12" w:history="1">
        <w:r w:rsidRPr="00B8509E">
          <w:rPr>
            <w:rStyle w:val="Hyperlink"/>
          </w:rPr>
          <w:t>https://hoa.org.uk/advice/guides-for-homeowners/i-am-selling/how-much-should-i-pay-the-estate-agent/</w:t>
        </w:r>
      </w:hyperlink>
      <w:r>
        <w:t xml:space="preserve"> (Accessed 20</w:t>
      </w:r>
      <w:r w:rsidRPr="00754C8E">
        <w:rPr>
          <w:vertAlign w:val="superscript"/>
        </w:rPr>
        <w:t>th</w:t>
      </w:r>
      <w:r>
        <w:t xml:space="preserve"> June 2023)</w:t>
      </w:r>
    </w:p>
    <w:p w14:paraId="424656B6" w14:textId="77777777" w:rsidR="009A06D0" w:rsidRDefault="009A06D0" w:rsidP="009A06D0">
      <w:pPr>
        <w:rPr>
          <w:rFonts w:cstheme="minorHAnsi"/>
          <w:sz w:val="22"/>
          <w:szCs w:val="22"/>
        </w:rPr>
      </w:pPr>
    </w:p>
    <w:p w14:paraId="1F7957BD" w14:textId="77777777" w:rsidR="009A06D0" w:rsidRPr="009A06D0" w:rsidRDefault="009A06D0" w:rsidP="009A06D0">
      <w:r w:rsidRPr="009A06D0">
        <w:t xml:space="preserve">All the information in this article is correct as of the publish date 29th June 2023. The opinions expressed in this publication are those of the authors. The information provided in this article, including text, graphics and images does not, and is not intended to, substitute advice; instead, all information, </w:t>
      </w:r>
      <w:proofErr w:type="gramStart"/>
      <w:r w:rsidRPr="009A06D0">
        <w:t>content</w:t>
      </w:r>
      <w:proofErr w:type="gramEnd"/>
      <w:r w:rsidRPr="009A06D0">
        <w:t xml:space="preserve"> and materials available in this article are for general informational purposes only. Information in this article may not constitute the most up-to-date legal or other information.</w:t>
      </w:r>
    </w:p>
    <w:p w14:paraId="658C00D7" w14:textId="4A127CB0" w:rsidR="006B552E" w:rsidRPr="00CB1CC1" w:rsidRDefault="006B552E" w:rsidP="009A06D0"/>
    <w:sectPr w:rsidR="006B552E" w:rsidRPr="00CB1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80F25"/>
    <w:multiLevelType w:val="hybridMultilevel"/>
    <w:tmpl w:val="779C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A5926"/>
    <w:multiLevelType w:val="hybridMultilevel"/>
    <w:tmpl w:val="7AC6808E"/>
    <w:lvl w:ilvl="0" w:tplc="C96CAF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327BA"/>
    <w:multiLevelType w:val="hybridMultilevel"/>
    <w:tmpl w:val="8EAAB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934935">
    <w:abstractNumId w:val="1"/>
  </w:num>
  <w:num w:numId="2" w16cid:durableId="1049303078">
    <w:abstractNumId w:val="0"/>
  </w:num>
  <w:num w:numId="3" w16cid:durableId="28947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C8"/>
    <w:rsid w:val="00025A13"/>
    <w:rsid w:val="00031B86"/>
    <w:rsid w:val="000A2EE4"/>
    <w:rsid w:val="00410A9A"/>
    <w:rsid w:val="0043455E"/>
    <w:rsid w:val="005B476A"/>
    <w:rsid w:val="00641868"/>
    <w:rsid w:val="006451B2"/>
    <w:rsid w:val="006B552E"/>
    <w:rsid w:val="00754C8E"/>
    <w:rsid w:val="007D68BE"/>
    <w:rsid w:val="009A06D0"/>
    <w:rsid w:val="009C0055"/>
    <w:rsid w:val="00A66F98"/>
    <w:rsid w:val="00C241A8"/>
    <w:rsid w:val="00C37845"/>
    <w:rsid w:val="00CA62EE"/>
    <w:rsid w:val="00CB1CC1"/>
    <w:rsid w:val="00CC2015"/>
    <w:rsid w:val="00ED7CC8"/>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E4BE"/>
  <w15:chartTrackingRefBased/>
  <w15:docId w15:val="{24882083-E03F-4F4D-9523-0A1147C6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ui-dusiir">
    <w:name w:val="sbui-dusiir"/>
    <w:basedOn w:val="DefaultParagraphFont"/>
    <w:rsid w:val="007D68BE"/>
  </w:style>
  <w:style w:type="character" w:customStyle="1" w:styleId="sbui-1p9d3sp">
    <w:name w:val="sbui-1p9d3sp"/>
    <w:basedOn w:val="DefaultParagraphFont"/>
    <w:rsid w:val="007D68BE"/>
  </w:style>
  <w:style w:type="character" w:styleId="Strong">
    <w:name w:val="Strong"/>
    <w:basedOn w:val="DefaultParagraphFont"/>
    <w:uiPriority w:val="22"/>
    <w:qFormat/>
    <w:rsid w:val="007D68BE"/>
    <w:rPr>
      <w:b/>
      <w:bCs/>
    </w:rPr>
  </w:style>
  <w:style w:type="paragraph" w:styleId="ListParagraph">
    <w:name w:val="List Paragraph"/>
    <w:basedOn w:val="Normal"/>
    <w:uiPriority w:val="34"/>
    <w:qFormat/>
    <w:rsid w:val="009C0055"/>
    <w:pPr>
      <w:ind w:left="720"/>
      <w:contextualSpacing/>
    </w:pPr>
  </w:style>
  <w:style w:type="character" w:styleId="Hyperlink">
    <w:name w:val="Hyperlink"/>
    <w:basedOn w:val="DefaultParagraphFont"/>
    <w:uiPriority w:val="99"/>
    <w:unhideWhenUsed/>
    <w:rsid w:val="00C241A8"/>
    <w:rPr>
      <w:color w:val="0563C1" w:themeColor="hyperlink"/>
      <w:u w:val="single"/>
    </w:rPr>
  </w:style>
  <w:style w:type="character" w:styleId="UnresolvedMention">
    <w:name w:val="Unresolved Mention"/>
    <w:basedOn w:val="DefaultParagraphFont"/>
    <w:uiPriority w:val="99"/>
    <w:semiHidden/>
    <w:unhideWhenUsed/>
    <w:rsid w:val="00C24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5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service.gov.uk/calculate-stamp-duty-land-tax/#/int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wales/land-transaction-tax-guide" TargetMode="External"/><Relationship Id="rId12" Type="http://schemas.openxmlformats.org/officeDocument/2006/relationships/hyperlink" Target="https://hoa.org.uk/advice/guides-for-homeowners/i-am-selling/how-much-should-i-pay-the-estate-agent/"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gov.scot/policies/taxes/land-and-buildings-transaction-tax/" TargetMode="External"/><Relationship Id="rId11" Type="http://schemas.openxmlformats.org/officeDocument/2006/relationships/hyperlink" Target="https://www.reallymoving.com/removals/guides/cost-of-moving-house" TargetMode="External"/><Relationship Id="rId5" Type="http://schemas.openxmlformats.org/officeDocument/2006/relationships/hyperlink" Target="https://www.gov.uk/stamp-duty-land-tax" TargetMode="External"/><Relationship Id="rId15" Type="http://schemas.openxmlformats.org/officeDocument/2006/relationships/customXml" Target="../customXml/item1.xml"/><Relationship Id="rId10" Type="http://schemas.openxmlformats.org/officeDocument/2006/relationships/hyperlink" Target="https://www.halifax.co.uk/mortgages/help-and-advice/moving-house-costs.html" TargetMode="External"/><Relationship Id="rId4" Type="http://schemas.openxmlformats.org/officeDocument/2006/relationships/webSettings" Target="webSettings.xml"/><Relationship Id="rId9" Type="http://schemas.openxmlformats.org/officeDocument/2006/relationships/hyperlink" Target="https://www.reallymoving.com/removals/guides/cost-of-moving-hou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AE5B4-E920-4155-8F20-37F9313CD277}"/>
</file>

<file path=customXml/itemProps2.xml><?xml version="1.0" encoding="utf-8"?>
<ds:datastoreItem xmlns:ds="http://schemas.openxmlformats.org/officeDocument/2006/customXml" ds:itemID="{42EA5365-2B81-4701-B8E2-DC44E8CFC8BF}"/>
</file>

<file path=customXml/itemProps3.xml><?xml version="1.0" encoding="utf-8"?>
<ds:datastoreItem xmlns:ds="http://schemas.openxmlformats.org/officeDocument/2006/customXml" ds:itemID="{89C200D4-7273-415C-B055-FBC94DA12989}"/>
</file>

<file path=docProps/app.xml><?xml version="1.0" encoding="utf-8"?>
<Properties xmlns="http://schemas.openxmlformats.org/officeDocument/2006/extended-properties" xmlns:vt="http://schemas.openxmlformats.org/officeDocument/2006/docPropsVTypes">
  <Template>Normal</Template>
  <TotalTime>197</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6</cp:revision>
  <dcterms:created xsi:type="dcterms:W3CDTF">2023-06-05T10:01:00Z</dcterms:created>
  <dcterms:modified xsi:type="dcterms:W3CDTF">2023-06-26T07:57:00Z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