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B48F3" w14:textId="553469E9" w:rsidR="00D5397A" w:rsidRPr="00D5397A" w:rsidRDefault="00D5397A" w:rsidP="00D5397A">
      <w:pPr>
        <w:spacing w:before="100" w:beforeAutospacing="1" w:after="100" w:afterAutospacing="1"/>
        <w:outlineLvl w:val="1"/>
        <w:rPr>
          <w:rFonts w:ascii="Calibri" w:eastAsia="Times New Roman" w:hAnsi="Calibri" w:cs="Calibri"/>
          <w:b/>
          <w:bCs/>
          <w:kern w:val="0"/>
          <w:sz w:val="36"/>
          <w:szCs w:val="36"/>
          <w:lang w:eastAsia="en-GB"/>
          <w14:ligatures w14:val="none"/>
        </w:rPr>
      </w:pPr>
      <w:r w:rsidRPr="00D5397A">
        <w:rPr>
          <w:rFonts w:ascii="Calibri" w:eastAsia="Times New Roman" w:hAnsi="Calibri" w:cs="Calibri"/>
          <w:b/>
          <w:bCs/>
          <w:kern w:val="0"/>
          <w:sz w:val="36"/>
          <w:szCs w:val="36"/>
          <w:lang w:eastAsia="en-GB"/>
          <w14:ligatures w14:val="none"/>
        </w:rPr>
        <w:t>Selling in Spring 2026? A practical checklist to get your home and your move ready</w:t>
      </w:r>
    </w:p>
    <w:p w14:paraId="7AAA53B0" w14:textId="7CFE44B0" w:rsidR="00D5397A" w:rsidRPr="00D5397A" w:rsidRDefault="00D5397A" w:rsidP="00D5397A">
      <w:pPr>
        <w:spacing w:before="100" w:beforeAutospacing="1" w:after="100" w:afterAutospacing="1"/>
        <w:rPr>
          <w:rFonts w:ascii="Calibri" w:eastAsia="Times New Roman" w:hAnsi="Calibri" w:cs="Calibri"/>
          <w:kern w:val="0"/>
          <w:lang w:eastAsia="en-GB"/>
          <w14:ligatures w14:val="none"/>
        </w:rPr>
      </w:pPr>
      <w:r w:rsidRPr="00D5397A">
        <w:rPr>
          <w:rFonts w:ascii="Calibri" w:eastAsia="Times New Roman" w:hAnsi="Calibri" w:cs="Calibri"/>
          <w:kern w:val="0"/>
          <w:lang w:eastAsia="en-GB"/>
          <w14:ligatures w14:val="none"/>
        </w:rPr>
        <w:t xml:space="preserve">If you are thinking about selling this spring, now is the moment to get organised. Spring often brings more buyers back into the market, but it also brings more competing listings. Buyers have choice, and they tend to move fastest when a home looks </w:t>
      </w:r>
      <w:r w:rsidR="00CD3224" w:rsidRPr="00D5397A">
        <w:rPr>
          <w:rFonts w:ascii="Calibri" w:eastAsia="Times New Roman" w:hAnsi="Calibri" w:cs="Calibri"/>
          <w:kern w:val="0"/>
          <w:lang w:eastAsia="en-GB"/>
          <w14:ligatures w14:val="none"/>
        </w:rPr>
        <w:t>well-presented</w:t>
      </w:r>
      <w:r w:rsidRPr="00D5397A">
        <w:rPr>
          <w:rFonts w:ascii="Calibri" w:eastAsia="Times New Roman" w:hAnsi="Calibri" w:cs="Calibri"/>
          <w:kern w:val="0"/>
          <w:lang w:eastAsia="en-GB"/>
          <w14:ligatures w14:val="none"/>
        </w:rPr>
        <w:t xml:space="preserve"> and the sale feels straightforward.</w:t>
      </w:r>
    </w:p>
    <w:p w14:paraId="735976BA" w14:textId="2B48A722" w:rsidR="00D5397A" w:rsidRPr="00D5397A" w:rsidRDefault="00D5397A" w:rsidP="00D5397A">
      <w:pPr>
        <w:spacing w:before="100" w:beforeAutospacing="1" w:after="100" w:afterAutospacing="1"/>
        <w:rPr>
          <w:rFonts w:ascii="Calibri" w:eastAsia="Times New Roman" w:hAnsi="Calibri" w:cs="Calibri"/>
          <w:kern w:val="0"/>
          <w:lang w:eastAsia="en-GB"/>
          <w14:ligatures w14:val="none"/>
        </w:rPr>
      </w:pPr>
      <w:r w:rsidRPr="00D5397A">
        <w:rPr>
          <w:rFonts w:ascii="Calibri" w:eastAsia="Times New Roman" w:hAnsi="Calibri" w:cs="Calibri"/>
          <w:kern w:val="0"/>
          <w:lang w:eastAsia="en-GB"/>
          <w14:ligatures w14:val="none"/>
        </w:rPr>
        <w:t xml:space="preserve">It may also feel slightly optimistic to talk about spring at the end of February. Much of the UK has had a very wet start to 2026, and persistent rain makes it harder to picture bright photographs, neat outdoor spaces, and back-to-back viewings. The good news is that you can still make strong progress indoors </w:t>
      </w:r>
      <w:r w:rsidR="00CD3224" w:rsidRPr="00D5397A">
        <w:rPr>
          <w:rFonts w:ascii="Calibri" w:eastAsia="Times New Roman" w:hAnsi="Calibri" w:cs="Calibri"/>
          <w:kern w:val="0"/>
          <w:lang w:eastAsia="en-GB"/>
          <w14:ligatures w14:val="none"/>
        </w:rPr>
        <w:t>and, on the paperwork,</w:t>
      </w:r>
      <w:r w:rsidRPr="00D5397A">
        <w:rPr>
          <w:rFonts w:ascii="Calibri" w:eastAsia="Times New Roman" w:hAnsi="Calibri" w:cs="Calibri"/>
          <w:kern w:val="0"/>
          <w:lang w:eastAsia="en-GB"/>
          <w14:ligatures w14:val="none"/>
        </w:rPr>
        <w:t xml:space="preserve"> so you are ready to act when the first decent spell arrives.</w:t>
      </w:r>
    </w:p>
    <w:p w14:paraId="4A2CBE12" w14:textId="77777777" w:rsidR="00D5397A" w:rsidRPr="00D5397A" w:rsidRDefault="00D5397A" w:rsidP="00D5397A">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D5397A">
        <w:rPr>
          <w:rFonts w:ascii="Calibri" w:eastAsia="Times New Roman" w:hAnsi="Calibri" w:cs="Calibri"/>
          <w:b/>
          <w:bCs/>
          <w:kern w:val="0"/>
          <w:sz w:val="27"/>
          <w:szCs w:val="27"/>
          <w:lang w:eastAsia="en-GB"/>
          <w14:ligatures w14:val="none"/>
        </w:rPr>
        <w:t>Plan your timings with a sensible buffer</w:t>
      </w:r>
    </w:p>
    <w:p w14:paraId="4A7D0D38" w14:textId="4E331F5B" w:rsidR="002A181E" w:rsidRDefault="00D5397A" w:rsidP="00D5397A">
      <w:pPr>
        <w:spacing w:before="100" w:beforeAutospacing="1" w:after="100" w:afterAutospacing="1"/>
        <w:rPr>
          <w:rFonts w:ascii="Calibri" w:eastAsia="Times New Roman" w:hAnsi="Calibri" w:cs="Calibri"/>
          <w:kern w:val="0"/>
          <w:lang w:eastAsia="en-GB"/>
          <w14:ligatures w14:val="none"/>
        </w:rPr>
      </w:pPr>
      <w:r w:rsidRPr="00D5397A">
        <w:rPr>
          <w:rFonts w:ascii="Calibri" w:eastAsia="Times New Roman" w:hAnsi="Calibri" w:cs="Calibri"/>
          <w:kern w:val="0"/>
          <w:lang w:eastAsia="en-GB"/>
          <w14:ligatures w14:val="none"/>
        </w:rPr>
        <w:t xml:space="preserve">In England and Wales, selling a home takes </w:t>
      </w:r>
      <w:r w:rsidR="002A181E">
        <w:rPr>
          <w:rFonts w:ascii="Calibri" w:eastAsia="Times New Roman" w:hAnsi="Calibri" w:cs="Calibri"/>
          <w:kern w:val="0"/>
          <w:lang w:eastAsia="en-GB"/>
          <w14:ligatures w14:val="none"/>
        </w:rPr>
        <w:t xml:space="preserve">just five months </w:t>
      </w:r>
      <w:r w:rsidRPr="00D5397A">
        <w:rPr>
          <w:rFonts w:ascii="Calibri" w:eastAsia="Times New Roman" w:hAnsi="Calibri" w:cs="Calibri"/>
          <w:kern w:val="0"/>
          <w:lang w:eastAsia="en-GB"/>
          <w14:ligatures w14:val="none"/>
        </w:rPr>
        <w:t>on average, and it can take longer if you are part of a chain</w:t>
      </w:r>
      <w:r w:rsidR="002A181E">
        <w:rPr>
          <w:rFonts w:ascii="Calibri" w:eastAsia="Times New Roman" w:hAnsi="Calibri" w:cs="Calibri"/>
          <w:kern w:val="0"/>
          <w:vertAlign w:val="superscript"/>
          <w:lang w:eastAsia="en-GB"/>
          <w14:ligatures w14:val="none"/>
        </w:rPr>
        <w:t>1</w:t>
      </w:r>
      <w:r w:rsidRPr="00D5397A">
        <w:rPr>
          <w:rFonts w:ascii="Calibri" w:eastAsia="Times New Roman" w:hAnsi="Calibri" w:cs="Calibri"/>
          <w:kern w:val="0"/>
          <w:lang w:eastAsia="en-GB"/>
          <w14:ligatures w14:val="none"/>
        </w:rPr>
        <w:t xml:space="preserve">. </w:t>
      </w:r>
    </w:p>
    <w:p w14:paraId="1CCD0078" w14:textId="3A41CA29" w:rsidR="002A181E" w:rsidRDefault="00D5397A" w:rsidP="00D5397A">
      <w:pPr>
        <w:spacing w:before="100" w:beforeAutospacing="1" w:after="100" w:afterAutospacing="1"/>
        <w:rPr>
          <w:rFonts w:ascii="Calibri" w:eastAsia="Times New Roman" w:hAnsi="Calibri" w:cs="Calibri"/>
          <w:kern w:val="0"/>
          <w:lang w:eastAsia="en-GB"/>
          <w14:ligatures w14:val="none"/>
        </w:rPr>
      </w:pPr>
      <w:r w:rsidRPr="00D5397A">
        <w:rPr>
          <w:rFonts w:ascii="Calibri" w:eastAsia="Times New Roman" w:hAnsi="Calibri" w:cs="Calibri"/>
          <w:kern w:val="0"/>
          <w:lang w:eastAsia="en-GB"/>
          <w14:ligatures w14:val="none"/>
        </w:rPr>
        <w:br/>
        <w:t xml:space="preserve">In Scotland, the legal stage after an offer is accepted is often quicker, with conveyancing commonly taking around </w:t>
      </w:r>
      <w:r w:rsidR="002A181E">
        <w:rPr>
          <w:rFonts w:ascii="Calibri" w:eastAsia="Times New Roman" w:hAnsi="Calibri" w:cs="Calibri"/>
          <w:kern w:val="0"/>
          <w:lang w:eastAsia="en-GB"/>
          <w14:ligatures w14:val="none"/>
        </w:rPr>
        <w:t xml:space="preserve">eight to twelve </w:t>
      </w:r>
      <w:r w:rsidRPr="00D5397A">
        <w:rPr>
          <w:rFonts w:ascii="Calibri" w:eastAsia="Times New Roman" w:hAnsi="Calibri" w:cs="Calibri"/>
          <w:kern w:val="0"/>
          <w:lang w:eastAsia="en-GB"/>
          <w14:ligatures w14:val="none"/>
        </w:rPr>
        <w:t>weeks, although timescales vary by property and location</w:t>
      </w:r>
      <w:r w:rsidR="002A181E">
        <w:rPr>
          <w:rFonts w:ascii="Calibri" w:eastAsia="Times New Roman" w:hAnsi="Calibri" w:cs="Calibri"/>
          <w:kern w:val="0"/>
          <w:vertAlign w:val="superscript"/>
          <w:lang w:eastAsia="en-GB"/>
          <w14:ligatures w14:val="none"/>
        </w:rPr>
        <w:t>2</w:t>
      </w:r>
      <w:r w:rsidRPr="00D5397A">
        <w:rPr>
          <w:rFonts w:ascii="Calibri" w:eastAsia="Times New Roman" w:hAnsi="Calibri" w:cs="Calibri"/>
          <w:kern w:val="0"/>
          <w:lang w:eastAsia="en-GB"/>
          <w14:ligatures w14:val="none"/>
        </w:rPr>
        <w:t xml:space="preserve">. </w:t>
      </w:r>
    </w:p>
    <w:p w14:paraId="3184A629" w14:textId="69D10898" w:rsidR="00D5397A" w:rsidRPr="00D5397A" w:rsidRDefault="00D5397A" w:rsidP="00D5397A">
      <w:pPr>
        <w:spacing w:before="100" w:beforeAutospacing="1" w:after="100" w:afterAutospacing="1"/>
        <w:rPr>
          <w:rFonts w:ascii="Calibri" w:eastAsia="Times New Roman" w:hAnsi="Calibri" w:cs="Calibri"/>
          <w:kern w:val="0"/>
          <w:lang w:eastAsia="en-GB"/>
          <w14:ligatures w14:val="none"/>
        </w:rPr>
      </w:pPr>
      <w:r w:rsidRPr="00D5397A">
        <w:rPr>
          <w:rFonts w:ascii="Calibri" w:eastAsia="Times New Roman" w:hAnsi="Calibri" w:cs="Calibri"/>
          <w:kern w:val="0"/>
          <w:lang w:eastAsia="en-GB"/>
          <w14:ligatures w14:val="none"/>
        </w:rPr>
        <w:br/>
        <w:t>In Northern Ireland, conveyancing from offer accepted to receiving the keys is typically around six to ten weeks, depending on the circumstances</w:t>
      </w:r>
      <w:r w:rsidR="00774A79">
        <w:rPr>
          <w:rFonts w:ascii="Calibri" w:eastAsia="Times New Roman" w:hAnsi="Calibri" w:cs="Calibri"/>
          <w:kern w:val="0"/>
          <w:vertAlign w:val="superscript"/>
          <w:lang w:eastAsia="en-GB"/>
          <w14:ligatures w14:val="none"/>
        </w:rPr>
        <w:t>3</w:t>
      </w:r>
      <w:r w:rsidRPr="00D5397A">
        <w:rPr>
          <w:rFonts w:ascii="Calibri" w:eastAsia="Times New Roman" w:hAnsi="Calibri" w:cs="Calibri"/>
          <w:kern w:val="0"/>
          <w:lang w:eastAsia="en-GB"/>
          <w14:ligatures w14:val="none"/>
        </w:rPr>
        <w:t xml:space="preserve">. </w:t>
      </w:r>
    </w:p>
    <w:p w14:paraId="48E742C5" w14:textId="77777777" w:rsidR="00D5397A" w:rsidRPr="00D5397A" w:rsidRDefault="00D5397A" w:rsidP="00D5397A">
      <w:pPr>
        <w:spacing w:before="100" w:beforeAutospacing="1" w:after="100" w:afterAutospacing="1"/>
        <w:rPr>
          <w:rFonts w:ascii="Calibri" w:eastAsia="Times New Roman" w:hAnsi="Calibri" w:cs="Calibri"/>
          <w:kern w:val="0"/>
          <w:lang w:eastAsia="en-GB"/>
          <w14:ligatures w14:val="none"/>
        </w:rPr>
      </w:pPr>
      <w:r w:rsidRPr="00D5397A">
        <w:rPr>
          <w:rFonts w:ascii="Calibri" w:eastAsia="Times New Roman" w:hAnsi="Calibri" w:cs="Calibri"/>
          <w:kern w:val="0"/>
          <w:lang w:eastAsia="en-GB"/>
          <w14:ligatures w14:val="none"/>
        </w:rPr>
        <w:t>These are typical ranges rather than guarantees, but they are useful for setting expectations. If you have a deadline, such as a school move or an onward purchase, it is worth building in a buffer from the start.</w:t>
      </w:r>
    </w:p>
    <w:p w14:paraId="6AF94B2B" w14:textId="77777777" w:rsidR="00D5397A" w:rsidRPr="00D5397A" w:rsidRDefault="00D5397A" w:rsidP="00D5397A">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D5397A">
        <w:rPr>
          <w:rFonts w:ascii="Calibri" w:eastAsia="Times New Roman" w:hAnsi="Calibri" w:cs="Calibri"/>
          <w:b/>
          <w:bCs/>
          <w:kern w:val="0"/>
          <w:sz w:val="27"/>
          <w:szCs w:val="27"/>
          <w:lang w:eastAsia="en-GB"/>
          <w14:ligatures w14:val="none"/>
        </w:rPr>
        <w:t>Make the home photograph well, because most decisions start online</w:t>
      </w:r>
    </w:p>
    <w:p w14:paraId="78C59506" w14:textId="5465EA1F" w:rsidR="00D5397A" w:rsidRPr="00D5397A" w:rsidRDefault="00D5397A" w:rsidP="00D5397A">
      <w:pPr>
        <w:spacing w:before="100" w:beforeAutospacing="1" w:after="100" w:afterAutospacing="1"/>
        <w:rPr>
          <w:rFonts w:ascii="Calibri" w:eastAsia="Times New Roman" w:hAnsi="Calibri" w:cs="Calibri"/>
          <w:kern w:val="0"/>
          <w:lang w:eastAsia="en-GB"/>
          <w14:ligatures w14:val="none"/>
        </w:rPr>
      </w:pPr>
      <w:r w:rsidRPr="00D5397A">
        <w:rPr>
          <w:rFonts w:ascii="Calibri" w:eastAsia="Times New Roman" w:hAnsi="Calibri" w:cs="Calibri"/>
          <w:kern w:val="0"/>
          <w:lang w:eastAsia="en-GB"/>
          <w14:ligatures w14:val="none"/>
        </w:rPr>
        <w:t>Your first viewing is digital. Many buyers decide in seconds whether to enquire</w:t>
      </w:r>
      <w:r w:rsidR="00774A79">
        <w:rPr>
          <w:rFonts w:ascii="Calibri" w:eastAsia="Times New Roman" w:hAnsi="Calibri" w:cs="Calibri"/>
          <w:kern w:val="0"/>
          <w:vertAlign w:val="superscript"/>
          <w:lang w:eastAsia="en-GB"/>
          <w14:ligatures w14:val="none"/>
        </w:rPr>
        <w:t>4</w:t>
      </w:r>
      <w:r w:rsidRPr="00D5397A">
        <w:rPr>
          <w:rFonts w:ascii="Calibri" w:eastAsia="Times New Roman" w:hAnsi="Calibri" w:cs="Calibri"/>
          <w:kern w:val="0"/>
          <w:lang w:eastAsia="en-GB"/>
          <w14:ligatures w14:val="none"/>
        </w:rPr>
        <w:t>.</w:t>
      </w:r>
    </w:p>
    <w:p w14:paraId="4EF2F04E" w14:textId="64D3776F" w:rsidR="00D5397A" w:rsidRPr="00D5397A" w:rsidRDefault="00D5397A" w:rsidP="00D5397A">
      <w:pPr>
        <w:spacing w:before="100" w:beforeAutospacing="1" w:after="100" w:afterAutospacing="1"/>
        <w:rPr>
          <w:rFonts w:ascii="Calibri" w:eastAsia="Times New Roman" w:hAnsi="Calibri" w:cs="Calibri"/>
          <w:kern w:val="0"/>
          <w:lang w:eastAsia="en-GB"/>
          <w14:ligatures w14:val="none"/>
        </w:rPr>
      </w:pPr>
      <w:r w:rsidRPr="00D5397A">
        <w:rPr>
          <w:rFonts w:ascii="Calibri" w:eastAsia="Times New Roman" w:hAnsi="Calibri" w:cs="Calibri"/>
          <w:kern w:val="0"/>
          <w:lang w:eastAsia="en-GB"/>
          <w14:ligatures w14:val="none"/>
        </w:rPr>
        <w:t>Start with a proper declutter. Clear kitchen worktops, reduce excess furniture, and tidy hallways, bathrooms, and windowsills. Clutter makes rooms feel smaller and it photographs badly. If you are selling, you are moving, so packing early is rarely wasted effort</w:t>
      </w:r>
      <w:r w:rsidR="00774A79">
        <w:rPr>
          <w:rFonts w:ascii="Calibri" w:eastAsia="Times New Roman" w:hAnsi="Calibri" w:cs="Calibri"/>
          <w:kern w:val="0"/>
          <w:vertAlign w:val="superscript"/>
          <w:lang w:eastAsia="en-GB"/>
          <w14:ligatures w14:val="none"/>
        </w:rPr>
        <w:t>4</w:t>
      </w:r>
      <w:r w:rsidRPr="00D5397A">
        <w:rPr>
          <w:rFonts w:ascii="Calibri" w:eastAsia="Times New Roman" w:hAnsi="Calibri" w:cs="Calibri"/>
          <w:kern w:val="0"/>
          <w:lang w:eastAsia="en-GB"/>
          <w14:ligatures w14:val="none"/>
        </w:rPr>
        <w:t>.</w:t>
      </w:r>
    </w:p>
    <w:p w14:paraId="58F9B42E" w14:textId="77777777" w:rsidR="00D5397A" w:rsidRPr="00D5397A" w:rsidRDefault="00D5397A" w:rsidP="00D5397A">
      <w:pPr>
        <w:spacing w:before="100" w:beforeAutospacing="1" w:after="100" w:afterAutospacing="1"/>
        <w:rPr>
          <w:rFonts w:ascii="Calibri" w:eastAsia="Times New Roman" w:hAnsi="Calibri" w:cs="Calibri"/>
          <w:kern w:val="0"/>
          <w:lang w:eastAsia="en-GB"/>
          <w14:ligatures w14:val="none"/>
        </w:rPr>
      </w:pPr>
      <w:r w:rsidRPr="00D5397A">
        <w:rPr>
          <w:rFonts w:ascii="Calibri" w:eastAsia="Times New Roman" w:hAnsi="Calibri" w:cs="Calibri"/>
          <w:kern w:val="0"/>
          <w:lang w:eastAsia="en-GB"/>
          <w14:ligatures w14:val="none"/>
        </w:rPr>
        <w:t>Then deal with the small faults that create doubt. Dripping taps, tired sealant, loose handles, sticking doors, scuffed paintwork, and blown bulbs are inexpensive to fix, but buyers notice them immediately. Those small issues also feed a bigger worry, which is whether there are hidden problems.</w:t>
      </w:r>
    </w:p>
    <w:p w14:paraId="7E822C5D" w14:textId="77777777" w:rsidR="00D5397A" w:rsidRPr="00D5397A" w:rsidRDefault="00D5397A" w:rsidP="00D5397A">
      <w:pPr>
        <w:spacing w:before="100" w:beforeAutospacing="1" w:after="100" w:afterAutospacing="1"/>
        <w:rPr>
          <w:rFonts w:ascii="Calibri" w:eastAsia="Times New Roman" w:hAnsi="Calibri" w:cs="Calibri"/>
          <w:kern w:val="0"/>
          <w:lang w:eastAsia="en-GB"/>
          <w14:ligatures w14:val="none"/>
        </w:rPr>
      </w:pPr>
      <w:r w:rsidRPr="00D5397A">
        <w:rPr>
          <w:rFonts w:ascii="Calibri" w:eastAsia="Times New Roman" w:hAnsi="Calibri" w:cs="Calibri"/>
          <w:kern w:val="0"/>
          <w:lang w:eastAsia="en-GB"/>
          <w14:ligatures w14:val="none"/>
        </w:rPr>
        <w:lastRenderedPageBreak/>
        <w:t>Given the amount of rain we have had already this year, it is sensible to pay attention to anything that looks like moisture. Condensation, damp marks, and musty smells put buyers on alert. If you spot issues, it is usually better to investigate and address the cause early than to hope it is overlooked and face a surprise at survey stage.</w:t>
      </w:r>
    </w:p>
    <w:p w14:paraId="62ECDBF3" w14:textId="77777777" w:rsidR="00D5397A" w:rsidRPr="00D5397A" w:rsidRDefault="00D5397A" w:rsidP="00D5397A">
      <w:pPr>
        <w:spacing w:before="100" w:beforeAutospacing="1" w:after="100" w:afterAutospacing="1"/>
        <w:rPr>
          <w:rFonts w:ascii="Calibri" w:eastAsia="Times New Roman" w:hAnsi="Calibri" w:cs="Calibri"/>
          <w:kern w:val="0"/>
          <w:lang w:eastAsia="en-GB"/>
          <w14:ligatures w14:val="none"/>
        </w:rPr>
      </w:pPr>
      <w:r w:rsidRPr="00D5397A">
        <w:rPr>
          <w:rFonts w:ascii="Calibri" w:eastAsia="Times New Roman" w:hAnsi="Calibri" w:cs="Calibri"/>
          <w:kern w:val="0"/>
          <w:lang w:eastAsia="en-GB"/>
          <w14:ligatures w14:val="none"/>
        </w:rPr>
        <w:t>A deep clean is also worth doing properly. Focus on limescale, grout, extractor fans, skirting boards, ovens, and windows. A clean home feels maintained, and that confidence matters.</w:t>
      </w:r>
    </w:p>
    <w:p w14:paraId="33BEF655" w14:textId="77777777" w:rsidR="00D5397A" w:rsidRPr="00D5397A" w:rsidRDefault="00D5397A" w:rsidP="00D5397A">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D5397A">
        <w:rPr>
          <w:rFonts w:ascii="Calibri" w:eastAsia="Times New Roman" w:hAnsi="Calibri" w:cs="Calibri"/>
          <w:b/>
          <w:bCs/>
          <w:kern w:val="0"/>
          <w:sz w:val="27"/>
          <w:szCs w:val="27"/>
          <w:lang w:eastAsia="en-GB"/>
          <w14:ligatures w14:val="none"/>
        </w:rPr>
        <w:t>Improve kerb appeal without fighting the weather</w:t>
      </w:r>
    </w:p>
    <w:p w14:paraId="3FFCFACA" w14:textId="77777777" w:rsidR="00D5397A" w:rsidRPr="00D5397A" w:rsidRDefault="00D5397A" w:rsidP="00D5397A">
      <w:pPr>
        <w:spacing w:before="100" w:beforeAutospacing="1" w:after="100" w:afterAutospacing="1"/>
        <w:rPr>
          <w:rFonts w:ascii="Calibri" w:eastAsia="Times New Roman" w:hAnsi="Calibri" w:cs="Calibri"/>
          <w:kern w:val="0"/>
          <w:lang w:eastAsia="en-GB"/>
          <w14:ligatures w14:val="none"/>
        </w:rPr>
      </w:pPr>
      <w:r w:rsidRPr="00D5397A">
        <w:rPr>
          <w:rFonts w:ascii="Calibri" w:eastAsia="Times New Roman" w:hAnsi="Calibri" w:cs="Calibri"/>
          <w:kern w:val="0"/>
          <w:lang w:eastAsia="en-GB"/>
          <w14:ligatures w14:val="none"/>
        </w:rPr>
        <w:t>You do not need a show garden in February. You do need a cared-for entrance.</w:t>
      </w:r>
    </w:p>
    <w:p w14:paraId="672DDE0A" w14:textId="1F99C4CD" w:rsidR="00D5397A" w:rsidRPr="00D5397A" w:rsidRDefault="00D5397A" w:rsidP="00D5397A">
      <w:pPr>
        <w:spacing w:before="100" w:beforeAutospacing="1" w:after="100" w:afterAutospacing="1"/>
        <w:rPr>
          <w:rFonts w:ascii="Calibri" w:eastAsia="Times New Roman" w:hAnsi="Calibri" w:cs="Calibri"/>
          <w:kern w:val="0"/>
          <w:lang w:eastAsia="en-GB"/>
          <w14:ligatures w14:val="none"/>
        </w:rPr>
      </w:pPr>
      <w:r w:rsidRPr="00D5397A">
        <w:rPr>
          <w:rFonts w:ascii="Calibri" w:eastAsia="Times New Roman" w:hAnsi="Calibri" w:cs="Calibri"/>
          <w:kern w:val="0"/>
          <w:lang w:eastAsia="en-GB"/>
          <w14:ligatures w14:val="none"/>
        </w:rPr>
        <w:t>Sweep paths, tidy bins, clean the front door, and make the approach look simple and uncluttered. If the lawn is waterlogged, avoid forcing an early mow that ruins the ground. Keep edges tidy and add colour with pots or planters instead. Buyers will forgive a garden that is not in full bloom. They are less forgiving of a frontage that looks neglected</w:t>
      </w:r>
      <w:r w:rsidR="00774A79">
        <w:rPr>
          <w:rFonts w:ascii="Calibri" w:eastAsia="Times New Roman" w:hAnsi="Calibri" w:cs="Calibri"/>
          <w:kern w:val="0"/>
          <w:vertAlign w:val="superscript"/>
          <w:lang w:eastAsia="en-GB"/>
          <w14:ligatures w14:val="none"/>
        </w:rPr>
        <w:t>4</w:t>
      </w:r>
      <w:r w:rsidRPr="00D5397A">
        <w:rPr>
          <w:rFonts w:ascii="Calibri" w:eastAsia="Times New Roman" w:hAnsi="Calibri" w:cs="Calibri"/>
          <w:kern w:val="0"/>
          <w:lang w:eastAsia="en-GB"/>
          <w14:ligatures w14:val="none"/>
        </w:rPr>
        <w:t>.</w:t>
      </w:r>
    </w:p>
    <w:p w14:paraId="65AC0A7C" w14:textId="77777777" w:rsidR="00D5397A" w:rsidRPr="00D5397A" w:rsidRDefault="00D5397A" w:rsidP="00D5397A">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D5397A">
        <w:rPr>
          <w:rFonts w:ascii="Calibri" w:eastAsia="Times New Roman" w:hAnsi="Calibri" w:cs="Calibri"/>
          <w:b/>
          <w:bCs/>
          <w:kern w:val="0"/>
          <w:sz w:val="27"/>
          <w:szCs w:val="27"/>
          <w:lang w:eastAsia="en-GB"/>
          <w14:ligatures w14:val="none"/>
        </w:rPr>
        <w:t>Get your paperwork ready before you list</w:t>
      </w:r>
    </w:p>
    <w:p w14:paraId="141B239F" w14:textId="77777777" w:rsidR="00D5397A" w:rsidRPr="00D5397A" w:rsidRDefault="00D5397A" w:rsidP="00D5397A">
      <w:pPr>
        <w:spacing w:before="100" w:beforeAutospacing="1" w:after="100" w:afterAutospacing="1"/>
        <w:rPr>
          <w:rFonts w:ascii="Calibri" w:eastAsia="Times New Roman" w:hAnsi="Calibri" w:cs="Calibri"/>
          <w:kern w:val="0"/>
          <w:lang w:eastAsia="en-GB"/>
          <w14:ligatures w14:val="none"/>
        </w:rPr>
      </w:pPr>
      <w:r w:rsidRPr="00D5397A">
        <w:rPr>
          <w:rFonts w:ascii="Calibri" w:eastAsia="Times New Roman" w:hAnsi="Calibri" w:cs="Calibri"/>
          <w:kern w:val="0"/>
          <w:lang w:eastAsia="en-GB"/>
          <w14:ligatures w14:val="none"/>
        </w:rPr>
        <w:t>Most delays start after the offer is accepted, not before. The simplest way to reduce avoidable delays is to gather information early.</w:t>
      </w:r>
    </w:p>
    <w:p w14:paraId="703245CD" w14:textId="77777777" w:rsidR="00D5397A" w:rsidRPr="00D5397A" w:rsidRDefault="00D5397A" w:rsidP="00D5397A">
      <w:pPr>
        <w:spacing w:before="100" w:beforeAutospacing="1" w:after="100" w:afterAutospacing="1"/>
        <w:rPr>
          <w:rFonts w:ascii="Calibri" w:eastAsia="Times New Roman" w:hAnsi="Calibri" w:cs="Calibri"/>
          <w:kern w:val="0"/>
          <w:lang w:eastAsia="en-GB"/>
          <w14:ligatures w14:val="none"/>
        </w:rPr>
      </w:pPr>
      <w:r w:rsidRPr="00D5397A">
        <w:rPr>
          <w:rFonts w:ascii="Calibri" w:eastAsia="Times New Roman" w:hAnsi="Calibri" w:cs="Calibri"/>
          <w:kern w:val="0"/>
          <w:lang w:eastAsia="en-GB"/>
          <w14:ligatures w14:val="none"/>
        </w:rPr>
        <w:t>Before you market your home, you should be in a position to provide key documents and details, which may include tenure information, title details, planning and building regulation paperwork where relevant, and any guarantees or certificates for work that has been done.</w:t>
      </w:r>
    </w:p>
    <w:p w14:paraId="53ACCEC5" w14:textId="691FC064" w:rsidR="00D5397A" w:rsidRPr="00D5397A" w:rsidRDefault="00D5397A" w:rsidP="00D5397A">
      <w:pPr>
        <w:spacing w:before="100" w:beforeAutospacing="1" w:after="100" w:afterAutospacing="1"/>
        <w:rPr>
          <w:rFonts w:ascii="Calibri" w:eastAsia="Times New Roman" w:hAnsi="Calibri" w:cs="Calibri"/>
          <w:kern w:val="0"/>
          <w:lang w:eastAsia="en-GB"/>
          <w14:ligatures w14:val="none"/>
        </w:rPr>
      </w:pPr>
      <w:r w:rsidRPr="00D5397A">
        <w:rPr>
          <w:rFonts w:ascii="Calibri" w:eastAsia="Times New Roman" w:hAnsi="Calibri" w:cs="Calibri"/>
          <w:kern w:val="0"/>
          <w:lang w:eastAsia="en-GB"/>
          <w14:ligatures w14:val="none"/>
        </w:rPr>
        <w:t xml:space="preserve">An </w:t>
      </w:r>
      <w:r w:rsidRPr="00D5397A">
        <w:rPr>
          <w:rFonts w:ascii="Calibri" w:eastAsia="Times New Roman" w:hAnsi="Calibri" w:cs="Calibri"/>
          <w:b/>
          <w:bCs/>
          <w:kern w:val="0"/>
          <w:lang w:eastAsia="en-GB"/>
          <w14:ligatures w14:val="none"/>
        </w:rPr>
        <w:t>Energy Performance Certificate</w:t>
      </w:r>
      <w:r w:rsidRPr="00D5397A">
        <w:rPr>
          <w:rFonts w:ascii="Calibri" w:eastAsia="Times New Roman" w:hAnsi="Calibri" w:cs="Calibri"/>
          <w:kern w:val="0"/>
          <w:lang w:eastAsia="en-GB"/>
          <w14:ligatures w14:val="none"/>
        </w:rPr>
        <w:t xml:space="preserve"> is also a key requirement. You must have a valid EPC in place before you market a property for sale</w:t>
      </w:r>
      <w:r w:rsidR="00774A79">
        <w:rPr>
          <w:rFonts w:ascii="Calibri" w:eastAsia="Times New Roman" w:hAnsi="Calibri" w:cs="Calibri"/>
          <w:kern w:val="0"/>
          <w:vertAlign w:val="superscript"/>
          <w:lang w:eastAsia="en-GB"/>
          <w14:ligatures w14:val="none"/>
        </w:rPr>
        <w:t>4</w:t>
      </w:r>
      <w:r w:rsidRPr="00D5397A">
        <w:rPr>
          <w:rFonts w:ascii="Calibri" w:eastAsia="Times New Roman" w:hAnsi="Calibri" w:cs="Calibri"/>
          <w:kern w:val="0"/>
          <w:lang w:eastAsia="en-GB"/>
          <w14:ligatures w14:val="none"/>
        </w:rPr>
        <w:t>.</w:t>
      </w:r>
    </w:p>
    <w:p w14:paraId="27853ACD" w14:textId="77777777" w:rsidR="00D5397A" w:rsidRPr="00D5397A" w:rsidRDefault="00D5397A" w:rsidP="00D5397A">
      <w:pPr>
        <w:spacing w:before="100" w:beforeAutospacing="1" w:after="100" w:afterAutospacing="1"/>
        <w:rPr>
          <w:rFonts w:ascii="Calibri" w:eastAsia="Times New Roman" w:hAnsi="Calibri" w:cs="Calibri"/>
          <w:kern w:val="0"/>
          <w:lang w:eastAsia="en-GB"/>
          <w14:ligatures w14:val="none"/>
        </w:rPr>
      </w:pPr>
      <w:r w:rsidRPr="00D5397A">
        <w:rPr>
          <w:rFonts w:ascii="Calibri" w:eastAsia="Times New Roman" w:hAnsi="Calibri" w:cs="Calibri"/>
          <w:kern w:val="0"/>
          <w:lang w:eastAsia="en-GB"/>
          <w14:ligatures w14:val="none"/>
        </w:rPr>
        <w:t>If your property is leasehold, start earlier than you think you need to. Leasehold transactions often require management information, service charge and ground rent details, buildings insurance information, and details of any planned major works. These packs can take time to obtain, and they are a common source of delay once you have agreed a sale.</w:t>
      </w:r>
    </w:p>
    <w:p w14:paraId="3D2D9F24" w14:textId="77777777" w:rsidR="00D5397A" w:rsidRPr="00D5397A" w:rsidRDefault="00D5397A" w:rsidP="00D5397A">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D5397A">
        <w:rPr>
          <w:rFonts w:ascii="Calibri" w:eastAsia="Times New Roman" w:hAnsi="Calibri" w:cs="Calibri"/>
          <w:b/>
          <w:bCs/>
          <w:kern w:val="0"/>
          <w:sz w:val="27"/>
          <w:szCs w:val="27"/>
          <w:lang w:eastAsia="en-GB"/>
          <w14:ligatures w14:val="none"/>
        </w:rPr>
        <w:t>Do not leave the mortgage side until the last moment</w:t>
      </w:r>
    </w:p>
    <w:p w14:paraId="1A3F0BA9" w14:textId="77777777" w:rsidR="00D5397A" w:rsidRPr="00D5397A" w:rsidRDefault="00D5397A" w:rsidP="00D5397A">
      <w:pPr>
        <w:spacing w:before="100" w:beforeAutospacing="1" w:after="100" w:afterAutospacing="1"/>
        <w:rPr>
          <w:rFonts w:ascii="Calibri" w:eastAsia="Times New Roman" w:hAnsi="Calibri" w:cs="Calibri"/>
          <w:kern w:val="0"/>
          <w:lang w:eastAsia="en-GB"/>
          <w14:ligatures w14:val="none"/>
        </w:rPr>
      </w:pPr>
      <w:r w:rsidRPr="00D5397A">
        <w:rPr>
          <w:rFonts w:ascii="Calibri" w:eastAsia="Times New Roman" w:hAnsi="Calibri" w:cs="Calibri"/>
          <w:kern w:val="0"/>
          <w:lang w:eastAsia="en-GB"/>
          <w14:ligatures w14:val="none"/>
        </w:rPr>
        <w:t>This is the part that often gets overlooked while people focus on viewings and offers.</w:t>
      </w:r>
    </w:p>
    <w:p w14:paraId="7FAF153A" w14:textId="77777777" w:rsidR="00D5397A" w:rsidRPr="00D5397A" w:rsidRDefault="00D5397A" w:rsidP="00D5397A">
      <w:pPr>
        <w:spacing w:before="100" w:beforeAutospacing="1" w:after="100" w:afterAutospacing="1"/>
        <w:rPr>
          <w:rFonts w:ascii="Calibri" w:eastAsia="Times New Roman" w:hAnsi="Calibri" w:cs="Calibri"/>
          <w:kern w:val="0"/>
          <w:lang w:eastAsia="en-GB"/>
          <w14:ligatures w14:val="none"/>
        </w:rPr>
      </w:pPr>
      <w:r w:rsidRPr="00D5397A">
        <w:rPr>
          <w:rFonts w:ascii="Calibri" w:eastAsia="Times New Roman" w:hAnsi="Calibri" w:cs="Calibri"/>
          <w:kern w:val="0"/>
          <w:lang w:eastAsia="en-GB"/>
          <w14:ligatures w14:val="none"/>
        </w:rPr>
        <w:t>If you have a mortgage, it is sensible to check how much you owe and whether early repayment charges apply. If you are also buying, it is worth thinking ahead about whether you will need a new mortgage, additional borrowing, or a change to your borrowing arrangements. Lenders will usually carry out affordability and credit checks for new borrowing, so keeping your finances steady in the run-up to an application can help avoid delays. Avoiding unnecessary new credit and sudden changes to financial commitments can reduce the risk of extra questions at the worst possible time.</w:t>
      </w:r>
    </w:p>
    <w:p w14:paraId="7ACE532B" w14:textId="77777777" w:rsidR="00D5397A" w:rsidRPr="00D5397A" w:rsidRDefault="00D5397A" w:rsidP="00D5397A">
      <w:pPr>
        <w:spacing w:before="100" w:beforeAutospacing="1" w:after="100" w:afterAutospacing="1"/>
        <w:rPr>
          <w:rFonts w:ascii="Calibri" w:eastAsia="Times New Roman" w:hAnsi="Calibri" w:cs="Calibri"/>
          <w:kern w:val="0"/>
          <w:lang w:eastAsia="en-GB"/>
          <w14:ligatures w14:val="none"/>
        </w:rPr>
      </w:pPr>
      <w:r w:rsidRPr="00D5397A">
        <w:rPr>
          <w:rFonts w:ascii="Calibri" w:eastAsia="Times New Roman" w:hAnsi="Calibri" w:cs="Calibri"/>
          <w:kern w:val="0"/>
          <w:lang w:eastAsia="en-GB"/>
          <w14:ligatures w14:val="none"/>
        </w:rPr>
        <w:lastRenderedPageBreak/>
        <w:t>You should also budget for the wider costs of moving, including legal fees, estate agent fees, removals, and the possibility of short-term overlap if completion dates do not align neatly.</w:t>
      </w:r>
    </w:p>
    <w:p w14:paraId="585997A0" w14:textId="77777777" w:rsidR="00D5397A" w:rsidRPr="00D5397A" w:rsidRDefault="00D5397A" w:rsidP="00D5397A">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D5397A">
        <w:rPr>
          <w:rFonts w:ascii="Calibri" w:eastAsia="Times New Roman" w:hAnsi="Calibri" w:cs="Calibri"/>
          <w:b/>
          <w:bCs/>
          <w:kern w:val="0"/>
          <w:sz w:val="27"/>
          <w:szCs w:val="27"/>
          <w:lang w:eastAsia="en-GB"/>
          <w14:ligatures w14:val="none"/>
        </w:rPr>
        <w:t>Keep an eye on fraud risk</w:t>
      </w:r>
    </w:p>
    <w:p w14:paraId="001AAA79" w14:textId="77777777" w:rsidR="00D5397A" w:rsidRPr="00D5397A" w:rsidRDefault="00D5397A" w:rsidP="00D5397A">
      <w:pPr>
        <w:spacing w:before="100" w:beforeAutospacing="1" w:after="100" w:afterAutospacing="1"/>
        <w:rPr>
          <w:rFonts w:ascii="Calibri" w:eastAsia="Times New Roman" w:hAnsi="Calibri" w:cs="Calibri"/>
          <w:kern w:val="0"/>
          <w:lang w:eastAsia="en-GB"/>
          <w14:ligatures w14:val="none"/>
        </w:rPr>
      </w:pPr>
      <w:r w:rsidRPr="00D5397A">
        <w:rPr>
          <w:rFonts w:ascii="Calibri" w:eastAsia="Times New Roman" w:hAnsi="Calibri" w:cs="Calibri"/>
          <w:kern w:val="0"/>
          <w:lang w:eastAsia="en-GB"/>
          <w14:ligatures w14:val="none"/>
        </w:rPr>
        <w:t>Property transactions involve large sums of money. It is important to verify that you are speaking to the person or firm you believe you are dealing with, and to confirm bank details independently before transferring funds. It is also sensible to be cautious about what you share on social media while a move is in progress.</w:t>
      </w:r>
    </w:p>
    <w:p w14:paraId="1A0A932A" w14:textId="77777777" w:rsidR="00D5397A" w:rsidRPr="00D5397A" w:rsidRDefault="00D5397A" w:rsidP="00D5397A">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D5397A">
        <w:rPr>
          <w:rFonts w:ascii="Calibri" w:eastAsia="Times New Roman" w:hAnsi="Calibri" w:cs="Calibri"/>
          <w:b/>
          <w:bCs/>
          <w:kern w:val="0"/>
          <w:sz w:val="27"/>
          <w:szCs w:val="27"/>
          <w:lang w:eastAsia="en-GB"/>
          <w14:ligatures w14:val="none"/>
        </w:rPr>
        <w:t>The Spring 2026 takeaway</w:t>
      </w:r>
    </w:p>
    <w:p w14:paraId="22BC765F" w14:textId="77777777" w:rsidR="00D5397A" w:rsidRPr="00D5397A" w:rsidRDefault="00D5397A" w:rsidP="00D5397A">
      <w:pPr>
        <w:spacing w:before="100" w:beforeAutospacing="1" w:after="100" w:afterAutospacing="1"/>
        <w:rPr>
          <w:rFonts w:ascii="Calibri" w:eastAsia="Times New Roman" w:hAnsi="Calibri" w:cs="Calibri"/>
          <w:kern w:val="0"/>
          <w:lang w:eastAsia="en-GB"/>
          <w14:ligatures w14:val="none"/>
        </w:rPr>
      </w:pPr>
      <w:r w:rsidRPr="00D5397A">
        <w:rPr>
          <w:rFonts w:ascii="Calibri" w:eastAsia="Times New Roman" w:hAnsi="Calibri" w:cs="Calibri"/>
          <w:kern w:val="0"/>
          <w:lang w:eastAsia="en-GB"/>
          <w14:ligatures w14:val="none"/>
        </w:rPr>
        <w:t>Spring can be an excellent time to sell, but it rewards preparation. If you focus on presentation, paperwork, and getting your mortgage position clear early, you reduce the chance of delays and you improve the likelihood of a smoother sale.</w:t>
      </w:r>
    </w:p>
    <w:p w14:paraId="3315E0A1" w14:textId="77777777" w:rsidR="00D5397A" w:rsidRPr="00D5397A" w:rsidRDefault="00D5397A" w:rsidP="00D5397A">
      <w:pPr>
        <w:spacing w:before="100" w:beforeAutospacing="1" w:after="100" w:afterAutospacing="1"/>
        <w:rPr>
          <w:rFonts w:ascii="Calibri" w:eastAsia="Times New Roman" w:hAnsi="Calibri" w:cs="Calibri"/>
          <w:kern w:val="0"/>
          <w:lang w:eastAsia="en-GB"/>
          <w14:ligatures w14:val="none"/>
        </w:rPr>
      </w:pPr>
      <w:r w:rsidRPr="00D5397A">
        <w:rPr>
          <w:rFonts w:ascii="Calibri" w:eastAsia="Times New Roman" w:hAnsi="Calibri" w:cs="Calibri"/>
          <w:kern w:val="0"/>
          <w:lang w:eastAsia="en-GB"/>
          <w14:ligatures w14:val="none"/>
        </w:rPr>
        <w:t>Even if the weather is still behaving like November, late February is a sensible time to get the foundations in place.</w:t>
      </w:r>
    </w:p>
    <w:p w14:paraId="3C76AF45" w14:textId="5C2F62AF" w:rsidR="00A66077" w:rsidRDefault="002A181E">
      <w:pPr>
        <w:rPr>
          <w:rFonts w:ascii="Calibri" w:hAnsi="Calibri" w:cs="Calibri"/>
          <w:b/>
          <w:bCs/>
          <w:sz w:val="40"/>
          <w:szCs w:val="40"/>
        </w:rPr>
      </w:pPr>
      <w:r w:rsidRPr="002A181E">
        <w:rPr>
          <w:rFonts w:ascii="Calibri" w:hAnsi="Calibri" w:cs="Calibri"/>
          <w:b/>
          <w:bCs/>
          <w:sz w:val="40"/>
          <w:szCs w:val="40"/>
        </w:rPr>
        <w:t>References:</w:t>
      </w:r>
    </w:p>
    <w:p w14:paraId="20784092" w14:textId="77777777" w:rsidR="002A181E" w:rsidRPr="002A181E" w:rsidRDefault="002A181E">
      <w:pPr>
        <w:rPr>
          <w:rFonts w:ascii="Calibri" w:hAnsi="Calibri" w:cs="Calibri"/>
          <w:b/>
          <w:bCs/>
          <w:sz w:val="40"/>
          <w:szCs w:val="40"/>
        </w:rPr>
      </w:pPr>
    </w:p>
    <w:p w14:paraId="629EC2E0" w14:textId="30352A6F" w:rsidR="002A181E" w:rsidRPr="00CD3224" w:rsidRDefault="002A181E" w:rsidP="002A181E">
      <w:pPr>
        <w:pStyle w:val="ListParagraph"/>
        <w:numPr>
          <w:ilvl w:val="0"/>
          <w:numId w:val="1"/>
        </w:numPr>
        <w:rPr>
          <w:rFonts w:ascii="Calibri" w:hAnsi="Calibri" w:cs="Calibri"/>
        </w:rPr>
      </w:pPr>
      <w:r w:rsidRPr="00CD3224">
        <w:rPr>
          <w:rFonts w:ascii="Calibri" w:hAnsi="Calibri" w:cs="Calibri"/>
        </w:rPr>
        <w:t>GOV.UK  (20</w:t>
      </w:r>
      <w:r w:rsidR="00774A79" w:rsidRPr="00CD3224">
        <w:rPr>
          <w:rFonts w:ascii="Calibri" w:hAnsi="Calibri" w:cs="Calibri"/>
        </w:rPr>
        <w:t>26</w:t>
      </w:r>
      <w:r w:rsidRPr="00CD3224">
        <w:rPr>
          <w:rFonts w:ascii="Calibri" w:hAnsi="Calibri" w:cs="Calibri"/>
        </w:rPr>
        <w:t>). </w:t>
      </w:r>
      <w:r w:rsidRPr="00CD3224">
        <w:rPr>
          <w:rFonts w:ascii="Calibri" w:hAnsi="Calibri" w:cs="Calibri"/>
          <w:i/>
          <w:iCs/>
        </w:rPr>
        <w:t>Selling a home</w:t>
      </w:r>
      <w:r w:rsidRPr="00CD3224">
        <w:rPr>
          <w:rFonts w:ascii="Calibri" w:hAnsi="Calibri" w:cs="Calibri"/>
        </w:rPr>
        <w:t xml:space="preserve">. Available at: </w:t>
      </w:r>
      <w:hyperlink r:id="rId8" w:history="1">
        <w:r w:rsidR="00494953" w:rsidRPr="00A15ED4">
          <w:rPr>
            <w:rStyle w:val="Hyperlink"/>
            <w:rFonts w:ascii="Calibri" w:hAnsi="Calibri" w:cs="Calibri"/>
          </w:rPr>
          <w:t>https://www.gov.uk/selling-a-home</w:t>
        </w:r>
      </w:hyperlink>
      <w:r w:rsidR="00494953">
        <w:rPr>
          <w:rFonts w:ascii="Calibri" w:hAnsi="Calibri" w:cs="Calibri"/>
        </w:rPr>
        <w:tab/>
      </w:r>
      <w:r w:rsidRPr="00CD3224">
        <w:rPr>
          <w:rFonts w:ascii="Calibri" w:hAnsi="Calibri" w:cs="Calibri"/>
        </w:rPr>
        <w:t xml:space="preserve"> [Accessed 24 Feb. 2026].</w:t>
      </w:r>
    </w:p>
    <w:p w14:paraId="5D3F1AC6" w14:textId="0352F7A0" w:rsidR="00774A79" w:rsidRPr="00CD3224" w:rsidRDefault="00774A79" w:rsidP="00774A79">
      <w:pPr>
        <w:pStyle w:val="NormalWeb"/>
        <w:numPr>
          <w:ilvl w:val="0"/>
          <w:numId w:val="1"/>
        </w:numPr>
        <w:spacing w:before="0" w:beforeAutospacing="0" w:after="240" w:afterAutospacing="0" w:line="360" w:lineRule="atLeast"/>
        <w:rPr>
          <w:rFonts w:ascii="Calibri" w:hAnsi="Calibri" w:cs="Calibri"/>
          <w:color w:val="000000"/>
        </w:rPr>
      </w:pPr>
      <w:r w:rsidRPr="00CD3224">
        <w:rPr>
          <w:rFonts w:ascii="Calibri" w:hAnsi="Calibri" w:cs="Calibri"/>
          <w:color w:val="000000"/>
        </w:rPr>
        <w:t>ESPC . (2024). </w:t>
      </w:r>
      <w:r w:rsidRPr="00CD3224">
        <w:rPr>
          <w:rFonts w:ascii="Calibri" w:hAnsi="Calibri" w:cs="Calibri"/>
          <w:i/>
          <w:iCs/>
          <w:color w:val="000000"/>
        </w:rPr>
        <w:t>How long does it take to sell a house in Scotland?</w:t>
      </w:r>
      <w:r w:rsidRPr="00CD3224">
        <w:rPr>
          <w:rFonts w:ascii="Calibri" w:hAnsi="Calibri" w:cs="Calibri"/>
          <w:color w:val="000000"/>
        </w:rPr>
        <w:t xml:space="preserve"> [online] Available at: </w:t>
      </w:r>
      <w:hyperlink r:id="rId9" w:history="1">
        <w:r w:rsidR="00494953" w:rsidRPr="00A15ED4">
          <w:rPr>
            <w:rStyle w:val="Hyperlink"/>
            <w:rFonts w:ascii="Calibri" w:hAnsi="Calibri" w:cs="Calibri"/>
          </w:rPr>
          <w:t>https://espc.com/news/post/how-long-does-it-take-to-sell-a-home</w:t>
        </w:r>
      </w:hyperlink>
      <w:r w:rsidR="00494953">
        <w:rPr>
          <w:rFonts w:ascii="Calibri" w:hAnsi="Calibri" w:cs="Calibri"/>
          <w:color w:val="000000"/>
        </w:rPr>
        <w:tab/>
      </w:r>
      <w:r w:rsidRPr="00CD3224">
        <w:rPr>
          <w:rFonts w:ascii="Calibri" w:hAnsi="Calibri" w:cs="Calibri"/>
          <w:color w:val="000000"/>
        </w:rPr>
        <w:t xml:space="preserve"> [Accessed 24 Feb. 2026].</w:t>
      </w:r>
    </w:p>
    <w:p w14:paraId="11CD9377" w14:textId="47D8E6E7" w:rsidR="00774A79" w:rsidRPr="00CD3224" w:rsidRDefault="00774A79" w:rsidP="00774A79">
      <w:pPr>
        <w:pStyle w:val="NormalWeb"/>
        <w:numPr>
          <w:ilvl w:val="0"/>
          <w:numId w:val="1"/>
        </w:numPr>
        <w:spacing w:before="0" w:beforeAutospacing="0" w:after="240" w:afterAutospacing="0" w:line="360" w:lineRule="atLeast"/>
        <w:rPr>
          <w:rFonts w:ascii="Calibri" w:hAnsi="Calibri" w:cs="Calibri"/>
          <w:color w:val="000000"/>
        </w:rPr>
      </w:pPr>
      <w:r w:rsidRPr="00CD3224">
        <w:rPr>
          <w:rFonts w:ascii="Calibri" w:hAnsi="Calibri" w:cs="Calibri"/>
          <w:color w:val="000000"/>
        </w:rPr>
        <w:t>propertypal.com. (2025). </w:t>
      </w:r>
      <w:r w:rsidRPr="00CD3224">
        <w:rPr>
          <w:rFonts w:ascii="Calibri" w:hAnsi="Calibri" w:cs="Calibri"/>
          <w:i/>
          <w:iCs/>
          <w:color w:val="000000"/>
        </w:rPr>
        <w:t xml:space="preserve">How Long Does the Legal Process Take? - Helpful Articles for Buyers &amp; Sellers - News And Analysis - </w:t>
      </w:r>
      <w:proofErr w:type="spellStart"/>
      <w:r w:rsidRPr="00CD3224">
        <w:rPr>
          <w:rFonts w:ascii="Calibri" w:hAnsi="Calibri" w:cs="Calibri"/>
          <w:i/>
          <w:iCs/>
          <w:color w:val="000000"/>
        </w:rPr>
        <w:t>PropertyPal</w:t>
      </w:r>
      <w:proofErr w:type="spellEnd"/>
      <w:r w:rsidRPr="00CD3224">
        <w:rPr>
          <w:rFonts w:ascii="Calibri" w:hAnsi="Calibri" w:cs="Calibri"/>
          <w:color w:val="000000"/>
        </w:rPr>
        <w:t xml:space="preserve">. [online] Available at: </w:t>
      </w:r>
      <w:hyperlink r:id="rId10" w:history="1">
        <w:r w:rsidR="00494953" w:rsidRPr="00A15ED4">
          <w:rPr>
            <w:rStyle w:val="Hyperlink"/>
            <w:rFonts w:ascii="Calibri" w:hAnsi="Calibri" w:cs="Calibri"/>
          </w:rPr>
          <w:t>https://www.propertypal.com/news-and-analysis/legal/how-long-does-the-legal-process-take</w:t>
        </w:r>
      </w:hyperlink>
      <w:r w:rsidR="00494953">
        <w:rPr>
          <w:rFonts w:ascii="Calibri" w:hAnsi="Calibri" w:cs="Calibri"/>
          <w:color w:val="000000"/>
        </w:rPr>
        <w:tab/>
      </w:r>
      <w:r w:rsidRPr="00CD3224">
        <w:rPr>
          <w:rFonts w:ascii="Calibri" w:hAnsi="Calibri" w:cs="Calibri"/>
          <w:color w:val="000000"/>
        </w:rPr>
        <w:t xml:space="preserve"> [Accessed 24 Feb. 2026].</w:t>
      </w:r>
    </w:p>
    <w:p w14:paraId="7FA70821" w14:textId="50F075BE" w:rsidR="002A181E" w:rsidRPr="00CD3224" w:rsidRDefault="00774A79" w:rsidP="002A181E">
      <w:pPr>
        <w:pStyle w:val="NormalWeb"/>
        <w:numPr>
          <w:ilvl w:val="0"/>
          <w:numId w:val="1"/>
        </w:numPr>
        <w:spacing w:before="0" w:beforeAutospacing="0" w:after="240" w:afterAutospacing="0" w:line="360" w:lineRule="atLeast"/>
        <w:rPr>
          <w:rFonts w:ascii="Calibri" w:hAnsi="Calibri" w:cs="Calibri"/>
          <w:color w:val="000000"/>
        </w:rPr>
      </w:pPr>
      <w:r w:rsidRPr="00CD3224">
        <w:rPr>
          <w:rFonts w:ascii="Calibri" w:hAnsi="Calibri" w:cs="Calibri"/>
          <w:color w:val="000000"/>
        </w:rPr>
        <w:t>Rightmove Guides. (2026). </w:t>
      </w:r>
      <w:r w:rsidRPr="00CD3224">
        <w:rPr>
          <w:rFonts w:ascii="Calibri" w:hAnsi="Calibri" w:cs="Calibri"/>
          <w:i/>
          <w:iCs/>
          <w:color w:val="000000"/>
        </w:rPr>
        <w:t>Preparing your home for sale | Rightmove Guides</w:t>
      </w:r>
      <w:r w:rsidRPr="00CD3224">
        <w:rPr>
          <w:rFonts w:ascii="Calibri" w:hAnsi="Calibri" w:cs="Calibri"/>
          <w:color w:val="000000"/>
        </w:rPr>
        <w:t xml:space="preserve">. [online] Available at: </w:t>
      </w:r>
      <w:hyperlink r:id="rId11" w:history="1">
        <w:r w:rsidR="00494953" w:rsidRPr="00A15ED4">
          <w:rPr>
            <w:rStyle w:val="Hyperlink"/>
            <w:rFonts w:ascii="Calibri" w:hAnsi="Calibri" w:cs="Calibri"/>
          </w:rPr>
          <w:t>https://www.rightmove.co.uk/guides/seller/preparing-to-sell/preparing-your-property/</w:t>
        </w:r>
      </w:hyperlink>
      <w:r w:rsidR="00494953">
        <w:rPr>
          <w:rFonts w:ascii="Calibri" w:hAnsi="Calibri" w:cs="Calibri"/>
          <w:color w:val="000000"/>
        </w:rPr>
        <w:tab/>
      </w:r>
      <w:r w:rsidRPr="00CD3224">
        <w:rPr>
          <w:rFonts w:ascii="Calibri" w:hAnsi="Calibri" w:cs="Calibri"/>
          <w:color w:val="000000"/>
        </w:rPr>
        <w:t xml:space="preserve"> [Accessed 24 Feb. 2026].</w:t>
      </w:r>
    </w:p>
    <w:p w14:paraId="480CEEEE" w14:textId="77777777" w:rsidR="002A181E" w:rsidRPr="002A181E" w:rsidRDefault="002A181E" w:rsidP="002A181E">
      <w:pPr>
        <w:rPr>
          <w:rFonts w:ascii="Calibri" w:hAnsi="Calibri" w:cs="Calibri"/>
        </w:rPr>
      </w:pPr>
      <w:r w:rsidRPr="002A181E">
        <w:rPr>
          <w:rFonts w:ascii="Calibri" w:hAnsi="Calibri" w:cs="Calibri"/>
        </w:rPr>
        <w:t>‌</w:t>
      </w:r>
    </w:p>
    <w:p w14:paraId="679F8A90" w14:textId="77777777" w:rsidR="00494953" w:rsidRDefault="00494953" w:rsidP="00494953">
      <w:pPr>
        <w:rPr>
          <w:rFonts w:ascii="Calibri" w:hAnsi="Calibri" w:cs="Calibri"/>
          <w:b/>
          <w:bCs/>
        </w:rPr>
      </w:pPr>
      <w:r w:rsidRPr="00494953">
        <w:rPr>
          <w:rFonts w:ascii="Calibri" w:hAnsi="Calibri" w:cs="Calibri"/>
          <w:b/>
          <w:bCs/>
        </w:rPr>
        <w:t>Your home/property may be repossessed if you do not keep up repayments on a mortgage or other debt secured on it.</w:t>
      </w:r>
    </w:p>
    <w:p w14:paraId="6FEF3D90" w14:textId="77777777" w:rsidR="00494953" w:rsidRPr="00494953" w:rsidRDefault="00494953" w:rsidP="00494953">
      <w:pPr>
        <w:rPr>
          <w:rFonts w:ascii="Calibri" w:hAnsi="Calibri" w:cs="Calibri"/>
          <w:b/>
          <w:bCs/>
          <w:i/>
          <w:iCs/>
        </w:rPr>
      </w:pPr>
    </w:p>
    <w:p w14:paraId="6E93976B" w14:textId="77777777" w:rsidR="00494953" w:rsidRPr="00494953" w:rsidRDefault="00494953" w:rsidP="00494953">
      <w:pPr>
        <w:rPr>
          <w:rFonts w:ascii="Calibri" w:hAnsi="Calibri" w:cs="Calibri"/>
          <w:b/>
          <w:bCs/>
        </w:rPr>
      </w:pPr>
      <w:r w:rsidRPr="00494953">
        <w:rPr>
          <w:rFonts w:ascii="Calibri" w:hAnsi="Calibri" w:cs="Calibri"/>
          <w:b/>
          <w:bCs/>
        </w:rPr>
        <w:t>There may be a fee for mortgage advice. The precise amount of the fee will depend upon your circumstances but will range from £xx to £xxx and this will be discussed and agreed with you at the earliest opportunity</w:t>
      </w:r>
    </w:p>
    <w:p w14:paraId="2F24CD4C" w14:textId="77777777" w:rsidR="00494953" w:rsidRPr="00494953" w:rsidRDefault="00494953" w:rsidP="00494953">
      <w:pPr>
        <w:rPr>
          <w:rFonts w:ascii="Calibri" w:hAnsi="Calibri" w:cs="Calibri"/>
          <w:b/>
          <w:bCs/>
          <w:i/>
          <w:iCs/>
        </w:rPr>
      </w:pPr>
      <w:r w:rsidRPr="00494953">
        <w:rPr>
          <w:rFonts w:ascii="Calibri" w:hAnsi="Calibri" w:cs="Calibri"/>
          <w:b/>
          <w:bCs/>
          <w:i/>
          <w:iCs/>
        </w:rPr>
        <w:lastRenderedPageBreak/>
        <w:t>All the information in this article is correct as of the publish date 26</w:t>
      </w:r>
      <w:r w:rsidRPr="00494953">
        <w:rPr>
          <w:rFonts w:ascii="Calibri" w:hAnsi="Calibri" w:cs="Calibri"/>
          <w:b/>
          <w:bCs/>
          <w:i/>
          <w:iCs/>
          <w:vertAlign w:val="superscript"/>
        </w:rPr>
        <w:t>th</w:t>
      </w:r>
      <w:r w:rsidRPr="00494953">
        <w:rPr>
          <w:rFonts w:ascii="Calibri" w:hAnsi="Calibri" w:cs="Calibri"/>
          <w:b/>
          <w:bCs/>
          <w:i/>
          <w:iCs/>
        </w:rPr>
        <w:t xml:space="preserve"> February 2026.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w:t>
      </w:r>
    </w:p>
    <w:p w14:paraId="31E4A5F7" w14:textId="77777777" w:rsidR="00494953" w:rsidRPr="00494953" w:rsidRDefault="00494953" w:rsidP="00494953">
      <w:pPr>
        <w:rPr>
          <w:rFonts w:ascii="Calibri" w:hAnsi="Calibri" w:cs="Calibri"/>
          <w:b/>
          <w:bCs/>
        </w:rPr>
      </w:pPr>
    </w:p>
    <w:p w14:paraId="2BBFC7E7" w14:textId="77777777" w:rsidR="00494953" w:rsidRPr="00494953" w:rsidRDefault="00494953" w:rsidP="00494953">
      <w:pPr>
        <w:rPr>
          <w:rFonts w:ascii="Calibri" w:hAnsi="Calibri" w:cs="Calibri"/>
          <w:b/>
          <w:bCs/>
        </w:rPr>
      </w:pPr>
      <w:r w:rsidRPr="00494953">
        <w:rPr>
          <w:rFonts w:ascii="Calibri" w:hAnsi="Calibri" w:cs="Calibri"/>
          <w:b/>
          <w:bCs/>
          <w:i/>
          <w:iCs/>
        </w:rPr>
        <w:t>Please be aware that by clicking on to any of the above links you are leaving our website. Please note that neither we nor HL Partnership Limited are responsible for the accuracy of the information contained within the linked site(s) accessible from this page.</w:t>
      </w:r>
    </w:p>
    <w:p w14:paraId="3FEEAF39" w14:textId="77777777" w:rsidR="002A181E" w:rsidRPr="00D5397A" w:rsidRDefault="002A181E">
      <w:pPr>
        <w:rPr>
          <w:rFonts w:ascii="Calibri" w:hAnsi="Calibri" w:cs="Calibri"/>
        </w:rPr>
      </w:pPr>
    </w:p>
    <w:sectPr w:rsidR="002A181E" w:rsidRPr="00D539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672996"/>
    <w:multiLevelType w:val="hybridMultilevel"/>
    <w:tmpl w:val="40346A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3229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97A"/>
    <w:rsid w:val="00024320"/>
    <w:rsid w:val="002A181E"/>
    <w:rsid w:val="003F0FB3"/>
    <w:rsid w:val="0044116D"/>
    <w:rsid w:val="004421B7"/>
    <w:rsid w:val="00494953"/>
    <w:rsid w:val="004A5F8A"/>
    <w:rsid w:val="00774A79"/>
    <w:rsid w:val="00987CBD"/>
    <w:rsid w:val="00A66077"/>
    <w:rsid w:val="00C22D23"/>
    <w:rsid w:val="00CD3224"/>
    <w:rsid w:val="00D5397A"/>
    <w:rsid w:val="00E83FC8"/>
    <w:rsid w:val="00F37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8FC85"/>
  <w15:chartTrackingRefBased/>
  <w15:docId w15:val="{63AEC9D3-4650-4D45-BFB7-12CE36E4D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39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539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539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39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39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397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397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397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397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9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539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539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39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39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39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39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39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397A"/>
    <w:rPr>
      <w:rFonts w:eastAsiaTheme="majorEastAsia" w:cstheme="majorBidi"/>
      <w:color w:val="272727" w:themeColor="text1" w:themeTint="D8"/>
    </w:rPr>
  </w:style>
  <w:style w:type="paragraph" w:styleId="Title">
    <w:name w:val="Title"/>
    <w:basedOn w:val="Normal"/>
    <w:next w:val="Normal"/>
    <w:link w:val="TitleChar"/>
    <w:uiPriority w:val="10"/>
    <w:qFormat/>
    <w:rsid w:val="00D539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39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397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39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397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397A"/>
    <w:rPr>
      <w:i/>
      <w:iCs/>
      <w:color w:val="404040" w:themeColor="text1" w:themeTint="BF"/>
    </w:rPr>
  </w:style>
  <w:style w:type="paragraph" w:styleId="ListParagraph">
    <w:name w:val="List Paragraph"/>
    <w:basedOn w:val="Normal"/>
    <w:uiPriority w:val="34"/>
    <w:qFormat/>
    <w:rsid w:val="00D5397A"/>
    <w:pPr>
      <w:ind w:left="720"/>
      <w:contextualSpacing/>
    </w:pPr>
  </w:style>
  <w:style w:type="character" w:styleId="IntenseEmphasis">
    <w:name w:val="Intense Emphasis"/>
    <w:basedOn w:val="DefaultParagraphFont"/>
    <w:uiPriority w:val="21"/>
    <w:qFormat/>
    <w:rsid w:val="00D5397A"/>
    <w:rPr>
      <w:i/>
      <w:iCs/>
      <w:color w:val="0F4761" w:themeColor="accent1" w:themeShade="BF"/>
    </w:rPr>
  </w:style>
  <w:style w:type="paragraph" w:styleId="IntenseQuote">
    <w:name w:val="Intense Quote"/>
    <w:basedOn w:val="Normal"/>
    <w:next w:val="Normal"/>
    <w:link w:val="IntenseQuoteChar"/>
    <w:uiPriority w:val="30"/>
    <w:qFormat/>
    <w:rsid w:val="00D539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397A"/>
    <w:rPr>
      <w:i/>
      <w:iCs/>
      <w:color w:val="0F4761" w:themeColor="accent1" w:themeShade="BF"/>
    </w:rPr>
  </w:style>
  <w:style w:type="character" w:styleId="IntenseReference">
    <w:name w:val="Intense Reference"/>
    <w:basedOn w:val="DefaultParagraphFont"/>
    <w:uiPriority w:val="32"/>
    <w:qFormat/>
    <w:rsid w:val="00D5397A"/>
    <w:rPr>
      <w:b/>
      <w:bCs/>
      <w:smallCaps/>
      <w:color w:val="0F4761" w:themeColor="accent1" w:themeShade="BF"/>
      <w:spacing w:val="5"/>
    </w:rPr>
  </w:style>
  <w:style w:type="paragraph" w:styleId="NormalWeb">
    <w:name w:val="Normal (Web)"/>
    <w:basedOn w:val="Normal"/>
    <w:uiPriority w:val="99"/>
    <w:unhideWhenUsed/>
    <w:rsid w:val="00D5397A"/>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5397A"/>
    <w:rPr>
      <w:b/>
      <w:bCs/>
    </w:rPr>
  </w:style>
  <w:style w:type="character" w:styleId="Hyperlink">
    <w:name w:val="Hyperlink"/>
    <w:basedOn w:val="DefaultParagraphFont"/>
    <w:uiPriority w:val="99"/>
    <w:unhideWhenUsed/>
    <w:rsid w:val="00494953"/>
    <w:rPr>
      <w:color w:val="467886" w:themeColor="hyperlink"/>
      <w:u w:val="single"/>
    </w:rPr>
  </w:style>
  <w:style w:type="character" w:styleId="UnresolvedMention">
    <w:name w:val="Unresolved Mention"/>
    <w:basedOn w:val="DefaultParagraphFont"/>
    <w:uiPriority w:val="99"/>
    <w:semiHidden/>
    <w:unhideWhenUsed/>
    <w:rsid w:val="00494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selling-a-home"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ightmove.co.uk/guides/seller/preparing-to-sell/preparing-your-property/" TargetMode="External"/><Relationship Id="rId5" Type="http://schemas.openxmlformats.org/officeDocument/2006/relationships/styles" Target="styles.xml"/><Relationship Id="rId10" Type="http://schemas.openxmlformats.org/officeDocument/2006/relationships/hyperlink" Target="https://www.propertypal.com/news-and-analysis/legal/how-long-does-the-legal-process-take" TargetMode="External"/><Relationship Id="rId4" Type="http://schemas.openxmlformats.org/officeDocument/2006/relationships/numbering" Target="numbering.xml"/><Relationship Id="rId9" Type="http://schemas.openxmlformats.org/officeDocument/2006/relationships/hyperlink" Target="https://espc.com/news/post/how-long-does-it-take-to-sell-a-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c0413d9-46e9-494e-90bc-d64e3439a0fe" xsi:nil="true"/>
    <_ip_UnifiedCompliancePolicyProperties xmlns="http://schemas.microsoft.com/sharepoint/v3" xsi:nil="true"/>
    <lcf76f155ced4ddcb4097134ff3c332f xmlns="c9da0649-28d2-4a22-ab4e-51ff4fa1185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8" ma:contentTypeDescription="Create a new document." ma:contentTypeScope="" ma:versionID="f1b4b7ae59abfb85dd7e36e3ce74bf85">
  <xsd:schema xmlns:xsd="http://www.w3.org/2001/XMLSchema" xmlns:xs="http://www.w3.org/2001/XMLSchema" xmlns:p="http://schemas.microsoft.com/office/2006/metadata/properties" xmlns:ns1="http://schemas.microsoft.com/sharepoint/v3" xmlns:ns2="c9da0649-28d2-4a22-ab4e-51ff4fa1185a" xmlns:ns3="1c0413d9-46e9-494e-90bc-d64e3439a0fe" targetNamespace="http://schemas.microsoft.com/office/2006/metadata/properties" ma:root="true" ma:fieldsID="5010cfc8229dad2f5e97004206c9543e" ns1:_="" ns2:_="" ns3:_="">
    <xsd:import namespace="http://schemas.microsoft.com/sharepoint/v3"/>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34318E-1F20-4A2A-AFED-F9D047A95766}">
  <ds:schemaRefs>
    <ds:schemaRef ds:uri="http://schemas.microsoft.com/office/2006/metadata/properties"/>
    <ds:schemaRef ds:uri="http://schemas.microsoft.com/office/infopath/2007/PartnerControls"/>
    <ds:schemaRef ds:uri="http://schemas.microsoft.com/sharepoint/v3"/>
    <ds:schemaRef ds:uri="1c0413d9-46e9-494e-90bc-d64e3439a0fe"/>
    <ds:schemaRef ds:uri="c9da0649-28d2-4a22-ab4e-51ff4fa1185a"/>
  </ds:schemaRefs>
</ds:datastoreItem>
</file>

<file path=customXml/itemProps2.xml><?xml version="1.0" encoding="utf-8"?>
<ds:datastoreItem xmlns:ds="http://schemas.openxmlformats.org/officeDocument/2006/customXml" ds:itemID="{4E0683C9-4726-4373-A5A8-F63F4DD49B53}">
  <ds:schemaRefs>
    <ds:schemaRef ds:uri="http://schemas.microsoft.com/sharepoint/v3/contenttype/forms"/>
  </ds:schemaRefs>
</ds:datastoreItem>
</file>

<file path=customXml/itemProps3.xml><?xml version="1.0" encoding="utf-8"?>
<ds:datastoreItem xmlns:ds="http://schemas.openxmlformats.org/officeDocument/2006/customXml" ds:itemID="{057E57A8-A504-4179-BD18-BAF9A991B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da0649-28d2-4a22-ab4e-51ff4fa1185a"/>
    <ds:schemaRef ds:uri="1c0413d9-46e9-494e-90bc-d64e3439a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1194</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O'Callaghan</dc:creator>
  <cp:keywords/>
  <dc:description/>
  <cp:lastModifiedBy>Tomas Tilyard</cp:lastModifiedBy>
  <cp:revision>3</cp:revision>
  <dcterms:created xsi:type="dcterms:W3CDTF">2026-02-24T12:00:00Z</dcterms:created>
  <dcterms:modified xsi:type="dcterms:W3CDTF">2026-02-24T12:55:00Z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y fmtid="{D5CDD505-2E9C-101B-9397-08002B2CF9AE}" pid="3" name="MediaServiceImageTags">
    <vt:lpwstr/>
  </property>
</Properties>
</file>